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FF" w:rsidRPr="00E96B0E" w:rsidRDefault="00D138FF" w:rsidP="00E96B0E">
      <w:pPr>
        <w:jc w:val="center"/>
        <w:rPr>
          <w:rFonts w:ascii="方正小标宋简体" w:eastAsia="方正小标宋简体"/>
          <w:sz w:val="44"/>
          <w:szCs w:val="44"/>
        </w:rPr>
      </w:pPr>
      <w:r w:rsidRPr="00E96B0E">
        <w:rPr>
          <w:rFonts w:ascii="方正小标宋简体" w:eastAsia="方正小标宋简体" w:hint="eastAsia"/>
          <w:sz w:val="44"/>
          <w:szCs w:val="44"/>
        </w:rPr>
        <w:t>监督检查处理结果公告</w:t>
      </w:r>
    </w:p>
    <w:p w:rsidR="00D138FF" w:rsidRPr="00E96B0E" w:rsidRDefault="00D138FF" w:rsidP="008F5062">
      <w:pPr>
        <w:rPr>
          <w:rFonts w:ascii="仿宋_GB2312" w:eastAsia="仿宋_GB2312"/>
          <w:sz w:val="32"/>
          <w:szCs w:val="32"/>
        </w:rPr>
      </w:pPr>
      <w:r w:rsidRPr="00E96B0E">
        <w:rPr>
          <w:rFonts w:eastAsia="仿宋_GB2312" w:hint="eastAsia"/>
          <w:sz w:val="32"/>
          <w:szCs w:val="32"/>
        </w:rPr>
        <w:t> </w:t>
      </w:r>
    </w:p>
    <w:p w:rsidR="00D138FF" w:rsidRPr="00E96B0E" w:rsidRDefault="00D138FF" w:rsidP="008F5062">
      <w:pPr>
        <w:rPr>
          <w:rFonts w:ascii="仿宋_GB2312" w:eastAsia="仿宋_GB2312"/>
          <w:sz w:val="32"/>
          <w:szCs w:val="32"/>
        </w:rPr>
      </w:pPr>
      <w:r w:rsidRPr="00E96B0E">
        <w:rPr>
          <w:rFonts w:ascii="黑体" w:eastAsia="黑体" w:hAnsi="黑体" w:hint="eastAsia"/>
          <w:sz w:val="32"/>
          <w:szCs w:val="32"/>
        </w:rPr>
        <w:t>一、项目编号：</w:t>
      </w:r>
      <w:r w:rsidR="003B6F5C" w:rsidRPr="00F27003">
        <w:rPr>
          <w:rFonts w:ascii="仿宋_GB2312" w:eastAsia="仿宋_GB2312" w:hint="eastAsia"/>
          <w:color w:val="000000"/>
          <w:sz w:val="32"/>
          <w:szCs w:val="32"/>
        </w:rPr>
        <w:t>NCXZFCG2024-203984ZB</w:t>
      </w:r>
    </w:p>
    <w:p w:rsidR="00D138FF" w:rsidRPr="00E96B0E" w:rsidRDefault="00D138FF" w:rsidP="008F5062">
      <w:pPr>
        <w:rPr>
          <w:rFonts w:ascii="仿宋_GB2312" w:eastAsia="仿宋_GB2312"/>
          <w:sz w:val="32"/>
          <w:szCs w:val="32"/>
        </w:rPr>
      </w:pPr>
      <w:r w:rsidRPr="00E96B0E">
        <w:rPr>
          <w:rFonts w:ascii="黑体" w:eastAsia="黑体" w:hAnsi="黑体" w:hint="eastAsia"/>
          <w:sz w:val="32"/>
          <w:szCs w:val="32"/>
        </w:rPr>
        <w:t>二、项目名称：</w:t>
      </w:r>
      <w:r w:rsidR="003B6F5C" w:rsidRPr="00F27003">
        <w:rPr>
          <w:rFonts w:ascii="仿宋_GB2312" w:eastAsia="仿宋_GB2312" w:hint="eastAsia"/>
          <w:color w:val="000000"/>
          <w:sz w:val="32"/>
          <w:szCs w:val="32"/>
        </w:rPr>
        <w:t>南昌县教体局莲一中象湖滨江校区等校多媒体设备采购项目招标</w:t>
      </w:r>
    </w:p>
    <w:p w:rsidR="00D138FF" w:rsidRPr="00E96B0E" w:rsidRDefault="00D138FF" w:rsidP="008F5062">
      <w:pPr>
        <w:rPr>
          <w:rFonts w:ascii="黑体" w:eastAsia="黑体" w:hAnsi="黑体"/>
          <w:sz w:val="32"/>
          <w:szCs w:val="32"/>
        </w:rPr>
      </w:pPr>
      <w:r w:rsidRPr="00E96B0E">
        <w:rPr>
          <w:rFonts w:ascii="黑体" w:eastAsia="黑体" w:hAnsi="黑体" w:hint="eastAsia"/>
          <w:sz w:val="32"/>
          <w:szCs w:val="32"/>
        </w:rPr>
        <w:t>三、相关当事人</w:t>
      </w:r>
    </w:p>
    <w:p w:rsidR="00D138FF" w:rsidRPr="00E96B0E" w:rsidRDefault="00D138FF" w:rsidP="00DB3543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E96B0E">
        <w:rPr>
          <w:rFonts w:ascii="仿宋_GB2312" w:eastAsia="仿宋_GB2312" w:hint="eastAsia"/>
          <w:b/>
          <w:sz w:val="32"/>
          <w:szCs w:val="32"/>
        </w:rPr>
        <w:t>当事人1：</w:t>
      </w:r>
      <w:r w:rsidR="00582CEB" w:rsidRPr="00F27003">
        <w:rPr>
          <w:rFonts w:ascii="仿宋_GB2312" w:eastAsia="仿宋_GB2312" w:hint="eastAsia"/>
          <w:color w:val="000000"/>
          <w:sz w:val="32"/>
          <w:szCs w:val="32"/>
        </w:rPr>
        <w:t>南昌县教育体育局</w:t>
      </w:r>
      <w:r w:rsidR="00E05F66">
        <w:rPr>
          <w:rFonts w:ascii="仿宋_GB2312" w:eastAsia="仿宋_GB2312" w:hint="eastAsia"/>
          <w:sz w:val="32"/>
          <w:szCs w:val="32"/>
        </w:rPr>
        <w:t>（</w:t>
      </w:r>
      <w:r w:rsidRPr="00E96B0E">
        <w:rPr>
          <w:rFonts w:ascii="仿宋_GB2312" w:eastAsia="仿宋_GB2312" w:hint="eastAsia"/>
          <w:sz w:val="32"/>
          <w:szCs w:val="32"/>
        </w:rPr>
        <w:t>采购人）</w:t>
      </w:r>
    </w:p>
    <w:p w:rsidR="00D138FF" w:rsidRPr="00E96B0E" w:rsidRDefault="00D138FF" w:rsidP="00DB3543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E96B0E">
        <w:rPr>
          <w:rFonts w:ascii="仿宋_GB2312" w:eastAsia="仿宋_GB2312" w:hint="eastAsia"/>
          <w:b/>
          <w:sz w:val="32"/>
          <w:szCs w:val="32"/>
        </w:rPr>
        <w:t>当事人2：</w:t>
      </w:r>
      <w:r w:rsidR="00582CEB" w:rsidRPr="00F27003">
        <w:rPr>
          <w:rFonts w:ascii="仿宋_GB2312" w:eastAsia="仿宋_GB2312" w:hint="eastAsia"/>
          <w:color w:val="000000"/>
          <w:sz w:val="32"/>
          <w:szCs w:val="32"/>
        </w:rPr>
        <w:t>南昌县公共资源交易中心</w:t>
      </w:r>
      <w:r w:rsidR="00E05F66">
        <w:rPr>
          <w:rFonts w:ascii="仿宋_GB2312" w:eastAsia="仿宋_GB2312" w:hint="eastAsia"/>
          <w:sz w:val="32"/>
          <w:szCs w:val="32"/>
        </w:rPr>
        <w:t>（采购</w:t>
      </w:r>
      <w:r w:rsidRPr="00E96B0E">
        <w:rPr>
          <w:rFonts w:ascii="仿宋_GB2312" w:eastAsia="仿宋_GB2312" w:hint="eastAsia"/>
          <w:sz w:val="32"/>
          <w:szCs w:val="32"/>
        </w:rPr>
        <w:t>代理机构）</w:t>
      </w:r>
    </w:p>
    <w:p w:rsidR="00022710" w:rsidRDefault="00022710" w:rsidP="00022710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96B0E">
        <w:rPr>
          <w:rFonts w:ascii="仿宋_GB2312" w:eastAsia="仿宋_GB2312" w:hint="eastAsia"/>
          <w:b/>
          <w:sz w:val="32"/>
          <w:szCs w:val="32"/>
        </w:rPr>
        <w:t>当事人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E96B0E">
        <w:rPr>
          <w:rFonts w:ascii="仿宋_GB2312" w:eastAsia="仿宋_GB2312" w:hint="eastAsia"/>
          <w:b/>
          <w:sz w:val="32"/>
          <w:szCs w:val="32"/>
        </w:rPr>
        <w:t>：</w:t>
      </w:r>
      <w:r w:rsidR="00582CEB" w:rsidRPr="00F27003">
        <w:rPr>
          <w:rFonts w:ascii="仿宋_GB2312" w:eastAsia="仿宋_GB2312" w:hint="eastAsia"/>
          <w:color w:val="000000"/>
          <w:sz w:val="32"/>
          <w:szCs w:val="32"/>
        </w:rPr>
        <w:t>南昌紫晶科技发展有限公司</w:t>
      </w:r>
      <w:r w:rsidRPr="00022710">
        <w:rPr>
          <w:rFonts w:ascii="仿宋_GB2312" w:eastAsia="仿宋_GB2312" w:hint="eastAsia"/>
          <w:sz w:val="32"/>
          <w:szCs w:val="32"/>
        </w:rPr>
        <w:t>（</w:t>
      </w:r>
      <w:r w:rsidR="00714EAF">
        <w:rPr>
          <w:rFonts w:ascii="仿宋_GB2312" w:eastAsia="仿宋_GB2312" w:hint="eastAsia"/>
          <w:sz w:val="32"/>
          <w:szCs w:val="32"/>
        </w:rPr>
        <w:t>相关</w:t>
      </w:r>
      <w:r w:rsidRPr="00022710">
        <w:rPr>
          <w:rFonts w:ascii="仿宋_GB2312" w:eastAsia="仿宋_GB2312" w:hint="eastAsia"/>
          <w:sz w:val="32"/>
          <w:szCs w:val="32"/>
        </w:rPr>
        <w:t>供应商）</w:t>
      </w:r>
    </w:p>
    <w:p w:rsidR="00D138FF" w:rsidRPr="00E96B0E" w:rsidRDefault="00D138FF" w:rsidP="008F5062">
      <w:pPr>
        <w:rPr>
          <w:rFonts w:ascii="黑体" w:eastAsia="黑体" w:hAnsi="黑体"/>
          <w:sz w:val="32"/>
          <w:szCs w:val="32"/>
        </w:rPr>
      </w:pPr>
      <w:r w:rsidRPr="00E96B0E">
        <w:rPr>
          <w:rFonts w:ascii="黑体" w:eastAsia="黑体" w:hAnsi="黑体" w:hint="eastAsia"/>
          <w:sz w:val="32"/>
          <w:szCs w:val="32"/>
        </w:rPr>
        <w:t>四、基本情况</w:t>
      </w:r>
    </w:p>
    <w:p w:rsidR="00F221F8" w:rsidRPr="00390AFE" w:rsidRDefault="00F221F8" w:rsidP="00DB35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根据相关举报</w:t>
      </w:r>
      <w:r w:rsidR="00C60A74">
        <w:rPr>
          <w:rFonts w:ascii="仿宋_GB2312" w:eastAsia="仿宋_GB2312" w:hint="eastAsia"/>
          <w:sz w:val="32"/>
          <w:szCs w:val="32"/>
        </w:rPr>
        <w:t>线索</w:t>
      </w:r>
      <w:r>
        <w:rPr>
          <w:rFonts w:ascii="仿宋_GB2312" w:eastAsia="仿宋_GB2312" w:hint="eastAsia"/>
          <w:sz w:val="32"/>
          <w:szCs w:val="32"/>
        </w:rPr>
        <w:t>，</w:t>
      </w:r>
      <w:r w:rsidR="00647472" w:rsidRPr="00E96B0E">
        <w:rPr>
          <w:rFonts w:ascii="仿宋_GB2312" w:eastAsia="仿宋_GB2312" w:hint="eastAsia"/>
          <w:sz w:val="32"/>
          <w:szCs w:val="32"/>
        </w:rPr>
        <w:t>我局依法启动了对该项目的监督检查</w:t>
      </w:r>
      <w:r>
        <w:rPr>
          <w:rFonts w:ascii="仿宋_GB2312" w:eastAsia="仿宋_GB2312" w:hint="eastAsia"/>
          <w:sz w:val="32"/>
          <w:szCs w:val="32"/>
        </w:rPr>
        <w:t>。</w:t>
      </w:r>
      <w:r w:rsidR="00390AFE">
        <w:rPr>
          <w:rFonts w:ascii="仿宋_GB2312" w:eastAsia="仿宋_GB2312" w:hint="eastAsia"/>
          <w:sz w:val="32"/>
          <w:szCs w:val="32"/>
        </w:rPr>
        <w:t>举报事项为：</w:t>
      </w:r>
    </w:p>
    <w:p w:rsidR="00D202ED" w:rsidRPr="00F27003" w:rsidRDefault="00D202ED" w:rsidP="00D202ED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27003">
        <w:rPr>
          <w:rFonts w:ascii="仿宋_GB2312" w:eastAsia="仿宋_GB2312" w:hint="eastAsia"/>
          <w:color w:val="000000"/>
          <w:sz w:val="32"/>
          <w:szCs w:val="32"/>
        </w:rPr>
        <w:t>1、招标文件中的技术规格，对触控一体机中的内置电脑模块，要求CPU为I5十二代或同等配置或以上配置，属于明显的指定品牌。</w:t>
      </w:r>
    </w:p>
    <w:p w:rsidR="00D202ED" w:rsidRPr="00F27003" w:rsidRDefault="00D202ED" w:rsidP="00D202ED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27003">
        <w:rPr>
          <w:rFonts w:ascii="仿宋_GB2312" w:eastAsia="仿宋_GB2312" w:hint="eastAsia"/>
          <w:color w:val="000000"/>
          <w:sz w:val="32"/>
          <w:szCs w:val="32"/>
        </w:rPr>
        <w:t>2、招标文件中的评审标准，性能优越性评分项，第五项的评分内容在采购需求中没有体现。</w:t>
      </w:r>
    </w:p>
    <w:p w:rsidR="00D202ED" w:rsidRPr="00F27003" w:rsidRDefault="00D202ED" w:rsidP="00D202ED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27003">
        <w:rPr>
          <w:rFonts w:ascii="仿宋_GB2312" w:eastAsia="仿宋_GB2312" w:hint="eastAsia"/>
          <w:color w:val="000000"/>
          <w:sz w:val="32"/>
          <w:szCs w:val="32"/>
        </w:rPr>
        <w:t>3、招标文件中的评审标准，商务评分项中，对质保期的承诺，评分要求与需提供的佐证材料存在模糊不清，文字有语病。</w:t>
      </w:r>
    </w:p>
    <w:p w:rsidR="00272E93" w:rsidRPr="00D202ED" w:rsidRDefault="00D202ED" w:rsidP="00272E93">
      <w:pPr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27003">
        <w:rPr>
          <w:rFonts w:ascii="仿宋_GB2312" w:eastAsia="仿宋_GB2312" w:hint="eastAsia"/>
          <w:color w:val="000000"/>
          <w:sz w:val="32"/>
          <w:szCs w:val="32"/>
        </w:rPr>
        <w:t>4、招标文件中的评审标准，商务评分项中，对触控一体机制造商的售后服务完善度认证进行评分，而售后服务完</w:t>
      </w:r>
      <w:r w:rsidRPr="00F27003">
        <w:rPr>
          <w:rFonts w:ascii="仿宋_GB2312" w:eastAsia="仿宋_GB2312" w:hint="eastAsia"/>
          <w:color w:val="000000"/>
          <w:sz w:val="32"/>
          <w:szCs w:val="32"/>
        </w:rPr>
        <w:lastRenderedPageBreak/>
        <w:t>善度认证对企业规模和分支机构有硬性要求，属于变相将供应商规模条件作为加分、中标条件，构成对中小企业的歧视性或限制性。</w:t>
      </w:r>
    </w:p>
    <w:p w:rsidR="00D138FF" w:rsidRPr="00C459EB" w:rsidRDefault="00D138FF" w:rsidP="000F0C88">
      <w:pPr>
        <w:rPr>
          <w:rFonts w:ascii="黑体" w:eastAsia="黑体" w:hAnsi="黑体"/>
          <w:sz w:val="32"/>
          <w:szCs w:val="32"/>
        </w:rPr>
      </w:pPr>
      <w:r w:rsidRPr="00C459EB">
        <w:rPr>
          <w:rFonts w:ascii="黑体" w:eastAsia="黑体" w:hAnsi="黑体" w:hint="eastAsia"/>
          <w:sz w:val="32"/>
          <w:szCs w:val="32"/>
        </w:rPr>
        <w:t>五、处理依据及结果</w:t>
      </w:r>
    </w:p>
    <w:p w:rsidR="00467B7B" w:rsidRPr="00F27003" w:rsidRDefault="00C60A74" w:rsidP="00467B7B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36E44">
        <w:rPr>
          <w:rFonts w:ascii="仿宋_GB2312" w:eastAsia="仿宋_GB2312" w:hint="eastAsia"/>
          <w:sz w:val="32"/>
          <w:szCs w:val="32"/>
        </w:rPr>
        <w:t>经调查，</w:t>
      </w:r>
      <w:r w:rsidR="001569F4">
        <w:rPr>
          <w:rFonts w:ascii="仿宋_GB2312" w:eastAsia="仿宋_GB2312" w:hint="eastAsia"/>
          <w:sz w:val="32"/>
          <w:szCs w:val="32"/>
        </w:rPr>
        <w:t>举报事项1、2不成立，举报事项3、4成立</w:t>
      </w:r>
      <w:r w:rsidR="00E228DE" w:rsidRPr="007F66D7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467B7B" w:rsidRPr="00F27003">
        <w:rPr>
          <w:rFonts w:ascii="仿宋_GB2312" w:eastAsia="仿宋_GB2312" w:hint="eastAsia"/>
          <w:color w:val="000000"/>
          <w:sz w:val="32"/>
          <w:szCs w:val="32"/>
        </w:rPr>
        <w:t>根据《中华人民共和国政府采购法》第三十六条之规定，</w:t>
      </w:r>
      <w:r w:rsidR="00467B7B" w:rsidRPr="00F27003">
        <w:rPr>
          <w:rFonts w:ascii="黑体" w:eastAsia="黑体" w:hAnsi="黑体" w:hint="eastAsia"/>
          <w:color w:val="000000"/>
          <w:sz w:val="32"/>
          <w:szCs w:val="32"/>
        </w:rPr>
        <w:t>本机关决定：</w:t>
      </w:r>
      <w:r w:rsidR="00467B7B" w:rsidRPr="00F27003">
        <w:rPr>
          <w:rFonts w:ascii="仿宋_GB2312" w:eastAsia="仿宋_GB2312" w:hint="eastAsia"/>
          <w:color w:val="000000"/>
          <w:sz w:val="32"/>
          <w:szCs w:val="32"/>
        </w:rPr>
        <w:t>责令采购人将此项目废标。</w:t>
      </w:r>
    </w:p>
    <w:p w:rsidR="00E228DE" w:rsidRDefault="00467B7B" w:rsidP="00467B7B">
      <w:pPr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F27003">
        <w:rPr>
          <w:rFonts w:ascii="仿宋_GB2312" w:eastAsia="仿宋_GB2312" w:hint="eastAsia"/>
          <w:color w:val="000000"/>
          <w:sz w:val="32"/>
          <w:szCs w:val="32"/>
        </w:rPr>
        <w:t>根据《政府采购货物和服务招标投标管理办法》（财政部令第87号）第七十八条之规定，</w:t>
      </w:r>
      <w:r w:rsidRPr="00F27003">
        <w:rPr>
          <w:rFonts w:ascii="黑体" w:eastAsia="黑体" w:hAnsi="黑体" w:hint="eastAsia"/>
          <w:color w:val="000000"/>
          <w:sz w:val="32"/>
          <w:szCs w:val="32"/>
        </w:rPr>
        <w:t>本机关决定：</w:t>
      </w:r>
      <w:r w:rsidRPr="00F27003">
        <w:rPr>
          <w:rFonts w:ascii="仿宋_GB2312" w:eastAsia="仿宋_GB2312" w:hAnsi="黑体" w:hint="eastAsia"/>
          <w:color w:val="000000"/>
          <w:sz w:val="32"/>
          <w:szCs w:val="32"/>
        </w:rPr>
        <w:t>责令采购人、采购代理机构限期整改</w:t>
      </w:r>
      <w:r w:rsidRPr="00F27003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2353C" w:rsidRDefault="0012353C" w:rsidP="00C459E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67B7B" w:rsidRPr="00E96B0E" w:rsidRDefault="00467B7B" w:rsidP="00C459E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A7EF7" w:rsidRPr="00E96B0E" w:rsidRDefault="00DA7EF7" w:rsidP="008F5062">
      <w:pPr>
        <w:rPr>
          <w:rFonts w:ascii="仿宋_GB2312" w:eastAsia="仿宋_GB2312"/>
          <w:sz w:val="32"/>
          <w:szCs w:val="32"/>
        </w:rPr>
      </w:pPr>
    </w:p>
    <w:p w:rsidR="00D138FF" w:rsidRPr="00E96B0E" w:rsidRDefault="0024750A" w:rsidP="0012353C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E96B0E">
        <w:rPr>
          <w:rFonts w:ascii="仿宋_GB2312" w:eastAsia="仿宋_GB2312" w:hint="eastAsia"/>
          <w:sz w:val="32"/>
          <w:szCs w:val="32"/>
        </w:rPr>
        <w:t>南昌县财政局</w:t>
      </w:r>
    </w:p>
    <w:p w:rsidR="00843EF1" w:rsidRPr="00E96B0E" w:rsidRDefault="00F82A19" w:rsidP="0012353C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467B7B">
        <w:rPr>
          <w:rFonts w:ascii="仿宋_GB2312" w:eastAsia="仿宋_GB2312" w:hint="eastAsia"/>
          <w:sz w:val="32"/>
          <w:szCs w:val="32"/>
        </w:rPr>
        <w:t>4</w:t>
      </w:r>
      <w:r w:rsidR="00D138FF" w:rsidRPr="00E96B0E">
        <w:rPr>
          <w:rFonts w:ascii="仿宋_GB2312" w:eastAsia="仿宋_GB2312" w:hint="eastAsia"/>
          <w:sz w:val="32"/>
          <w:szCs w:val="32"/>
        </w:rPr>
        <w:t>年</w:t>
      </w:r>
      <w:r w:rsidR="00467B7B">
        <w:rPr>
          <w:rFonts w:ascii="仿宋_GB2312" w:eastAsia="仿宋_GB2312" w:hint="eastAsia"/>
          <w:sz w:val="32"/>
          <w:szCs w:val="32"/>
        </w:rPr>
        <w:t>10</w:t>
      </w:r>
      <w:r w:rsidR="00D138FF" w:rsidRPr="00E96B0E">
        <w:rPr>
          <w:rFonts w:ascii="仿宋_GB2312" w:eastAsia="仿宋_GB2312" w:hint="eastAsia"/>
          <w:sz w:val="32"/>
          <w:szCs w:val="32"/>
        </w:rPr>
        <w:t>月</w:t>
      </w:r>
      <w:r w:rsidR="00467B7B">
        <w:rPr>
          <w:rFonts w:ascii="仿宋_GB2312" w:eastAsia="仿宋_GB2312" w:hint="eastAsia"/>
          <w:sz w:val="32"/>
          <w:szCs w:val="32"/>
        </w:rPr>
        <w:t>14</w:t>
      </w:r>
      <w:r w:rsidR="00D138FF" w:rsidRPr="00E96B0E">
        <w:rPr>
          <w:rFonts w:ascii="仿宋_GB2312" w:eastAsia="仿宋_GB2312" w:hint="eastAsia"/>
          <w:sz w:val="32"/>
          <w:szCs w:val="32"/>
        </w:rPr>
        <w:t>日</w:t>
      </w:r>
    </w:p>
    <w:sectPr w:rsidR="00843EF1" w:rsidRPr="00E96B0E" w:rsidSect="00BC73C2">
      <w:pgSz w:w="11906" w:h="16838" w:code="9"/>
      <w:pgMar w:top="1588" w:right="1797" w:bottom="1588" w:left="1797" w:header="851" w:footer="992" w:gutter="0"/>
      <w:cols w:space="425"/>
      <w:docGrid w:type="lines" w:linePitch="574" w:charSpace="278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16" w:rsidRDefault="00884E16" w:rsidP="00D138FF">
      <w:r>
        <w:separator/>
      </w:r>
    </w:p>
  </w:endnote>
  <w:endnote w:type="continuationSeparator" w:id="1">
    <w:p w:rsidR="00884E16" w:rsidRDefault="00884E16" w:rsidP="00D1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16" w:rsidRDefault="00884E16" w:rsidP="00D138FF">
      <w:r>
        <w:separator/>
      </w:r>
    </w:p>
  </w:footnote>
  <w:footnote w:type="continuationSeparator" w:id="1">
    <w:p w:rsidR="00884E16" w:rsidRDefault="00884E16" w:rsidP="00D13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287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8FF"/>
    <w:rsid w:val="00022710"/>
    <w:rsid w:val="00031FF1"/>
    <w:rsid w:val="000B3BB7"/>
    <w:rsid w:val="000F0C88"/>
    <w:rsid w:val="000F6376"/>
    <w:rsid w:val="0012353C"/>
    <w:rsid w:val="001569F4"/>
    <w:rsid w:val="001754AE"/>
    <w:rsid w:val="00202650"/>
    <w:rsid w:val="00226D0D"/>
    <w:rsid w:val="00233947"/>
    <w:rsid w:val="0024750A"/>
    <w:rsid w:val="00253C96"/>
    <w:rsid w:val="00260783"/>
    <w:rsid w:val="00272E93"/>
    <w:rsid w:val="002C602A"/>
    <w:rsid w:val="002C6A58"/>
    <w:rsid w:val="002F56EF"/>
    <w:rsid w:val="00322777"/>
    <w:rsid w:val="00390AFE"/>
    <w:rsid w:val="003B191D"/>
    <w:rsid w:val="003B6F5C"/>
    <w:rsid w:val="00423276"/>
    <w:rsid w:val="00436BAA"/>
    <w:rsid w:val="00467B7B"/>
    <w:rsid w:val="00481140"/>
    <w:rsid w:val="0049488F"/>
    <w:rsid w:val="004A7B53"/>
    <w:rsid w:val="004C20E0"/>
    <w:rsid w:val="00582CEB"/>
    <w:rsid w:val="005D2C7C"/>
    <w:rsid w:val="005E0A74"/>
    <w:rsid w:val="00622687"/>
    <w:rsid w:val="00624619"/>
    <w:rsid w:val="00647472"/>
    <w:rsid w:val="00714EAF"/>
    <w:rsid w:val="007C6711"/>
    <w:rsid w:val="008078A2"/>
    <w:rsid w:val="00815DBD"/>
    <w:rsid w:val="0083266D"/>
    <w:rsid w:val="00843EF1"/>
    <w:rsid w:val="00846689"/>
    <w:rsid w:val="00854897"/>
    <w:rsid w:val="00884E16"/>
    <w:rsid w:val="00887DB9"/>
    <w:rsid w:val="008C5B3C"/>
    <w:rsid w:val="008F5062"/>
    <w:rsid w:val="00905031"/>
    <w:rsid w:val="00A771B3"/>
    <w:rsid w:val="00A82A3D"/>
    <w:rsid w:val="00A95815"/>
    <w:rsid w:val="00AA4070"/>
    <w:rsid w:val="00AF40AB"/>
    <w:rsid w:val="00B0224A"/>
    <w:rsid w:val="00B107C1"/>
    <w:rsid w:val="00B255C7"/>
    <w:rsid w:val="00BC73C2"/>
    <w:rsid w:val="00BE2104"/>
    <w:rsid w:val="00BF33E5"/>
    <w:rsid w:val="00C23C46"/>
    <w:rsid w:val="00C459EB"/>
    <w:rsid w:val="00C60A74"/>
    <w:rsid w:val="00CD2C78"/>
    <w:rsid w:val="00D00FF0"/>
    <w:rsid w:val="00D138FF"/>
    <w:rsid w:val="00D202ED"/>
    <w:rsid w:val="00D54CA9"/>
    <w:rsid w:val="00D675B5"/>
    <w:rsid w:val="00D80E7D"/>
    <w:rsid w:val="00D93987"/>
    <w:rsid w:val="00DA7EF7"/>
    <w:rsid w:val="00DB3543"/>
    <w:rsid w:val="00E05F66"/>
    <w:rsid w:val="00E228DE"/>
    <w:rsid w:val="00E33E35"/>
    <w:rsid w:val="00E42230"/>
    <w:rsid w:val="00E73C95"/>
    <w:rsid w:val="00E942E7"/>
    <w:rsid w:val="00E96B0E"/>
    <w:rsid w:val="00EC2350"/>
    <w:rsid w:val="00EC45B1"/>
    <w:rsid w:val="00EC7FD8"/>
    <w:rsid w:val="00F221F8"/>
    <w:rsid w:val="00F82A19"/>
    <w:rsid w:val="00FD1CDF"/>
    <w:rsid w:val="00FE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93</Words>
  <Characters>533</Characters>
  <Application>Microsoft Office Word</Application>
  <DocSecurity>0</DocSecurity>
  <Lines>4</Lines>
  <Paragraphs>1</Paragraphs>
  <ScaleCrop>false</ScaleCrop>
  <Company>Micorosoft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PC</cp:lastModifiedBy>
  <cp:revision>451</cp:revision>
  <dcterms:created xsi:type="dcterms:W3CDTF">2021-08-10T02:45:00Z</dcterms:created>
  <dcterms:modified xsi:type="dcterms:W3CDTF">2024-10-14T07:37:00Z</dcterms:modified>
</cp:coreProperties>
</file>