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5F615">
      <w:pPr>
        <w:spacing w:line="48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  <w:u w:val="single"/>
          <w:lang w:val="en-US" w:eastAsia="zh-CN"/>
        </w:rPr>
      </w:pPr>
      <w:r>
        <w:rPr>
          <w:rFonts w:hint="eastAsia" w:eastAsia="方正小标宋简体" w:cs="方正小标宋简体"/>
          <w:color w:val="000000"/>
          <w:sz w:val="44"/>
          <w:szCs w:val="44"/>
          <w:lang w:eastAsia="zh-CN"/>
        </w:rPr>
        <w:t>章贡区财政局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行政处罚</w:t>
      </w:r>
      <w:r>
        <w:rPr>
          <w:rFonts w:hint="eastAsia" w:eastAsia="方正小标宋简体" w:cs="方正小标宋简体"/>
          <w:color w:val="000000"/>
          <w:sz w:val="44"/>
          <w:szCs w:val="44"/>
          <w:lang w:eastAsia="zh-CN"/>
        </w:rPr>
        <w:t>决定书</w:t>
      </w:r>
    </w:p>
    <w:p w14:paraId="7065C963">
      <w:pPr>
        <w:jc w:val="center"/>
        <w:rPr>
          <w:rFonts w:hint="eastAsia" w:ascii="Times New Roman" w:hAnsi="Times New Roman"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  <w:u w:val="single"/>
          <w:lang w:val="en-US" w:eastAsia="zh-CN"/>
        </w:rPr>
        <w:t>区财综</w:t>
      </w: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罚</w:t>
      </w:r>
      <w:r>
        <w:rPr>
          <w:rFonts w:hint="eastAsia" w:eastAsia="仿宋" w:cs="仿宋"/>
          <w:color w:val="000000"/>
          <w:sz w:val="28"/>
          <w:szCs w:val="28"/>
          <w:lang w:val="en-US" w:eastAsia="zh-CN"/>
        </w:rPr>
        <w:t>决</w:t>
      </w:r>
      <w:r>
        <w:rPr>
          <w:rFonts w:hint="eastAsia" w:ascii="Times New Roman" w:hAnsi="Times New Roman" w:eastAsia="仿宋" w:cs="仿宋"/>
          <w:color w:val="000000"/>
          <w:sz w:val="28"/>
          <w:szCs w:val="28"/>
          <w:lang w:eastAsia="zh-CN"/>
        </w:rPr>
        <w:t>〔</w:t>
      </w:r>
      <w:r>
        <w:rPr>
          <w:rFonts w:hint="eastAsia" w:eastAsia="仿宋" w:cs="仿宋"/>
          <w:color w:val="000000"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eastAsia="仿宋" w:cs="仿宋"/>
          <w:color w:val="000000"/>
          <w:sz w:val="28"/>
          <w:szCs w:val="28"/>
          <w:lang w:eastAsia="zh-CN"/>
        </w:rPr>
        <w:t>〕</w:t>
      </w:r>
      <w:r>
        <w:rPr>
          <w:rFonts w:hint="eastAsia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号</w:t>
      </w:r>
    </w:p>
    <w:p w14:paraId="7FA6109B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一、相关当事人</w:t>
      </w:r>
    </w:p>
    <w:p w14:paraId="2E6F24D2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当事人：江西中舟科技有限公司</w:t>
      </w:r>
    </w:p>
    <w:p w14:paraId="7EC35D2F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地址：江西省赣州市章贡区五洲南大道1号江湾帝都(一期)赣州商贸城2-633号商铺</w:t>
      </w:r>
    </w:p>
    <w:p w14:paraId="6A0A0EF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基本情况</w:t>
      </w:r>
    </w:p>
    <w:p w14:paraId="1128D80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经查，你公司参加了赣州瑞林招标代理有限公司（下称“瑞林公司”）代理的赣州市市立医院心电图机和肺功能测试仪采购项目(项目编号:GZRL2023-ZG-X004-4)询价采购活动。开标后，确定你公司为成交供应商。在公示期当日瑞林公司收到你公司的放弃中标的说明函。因你公司放弃成交资格，之后赣州市市立医院心电图机和肺功能测试仪采购项目(项目编号:GZRL2023-ZG-X004-4)品目一发布废标公告，废标原因是因成交供应商放弃成交资格，做废标处理。</w:t>
      </w:r>
    </w:p>
    <w:p w14:paraId="1010DD0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处罚结果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ab/>
      </w:r>
    </w:p>
    <w:p w14:paraId="0F396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《中华人民共和国政府采购法》第七十七条第一款的规定，决定对你公司处以本项目采购金额千分之五的罚款，共计310元，列入不良行为记录名单，在一年内禁止参加政府采购活动。</w:t>
      </w:r>
    </w:p>
    <w:p w14:paraId="5C454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</w:p>
    <w:p w14:paraId="3B420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章贡区财政局</w:t>
      </w:r>
    </w:p>
    <w:p w14:paraId="1C527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日</w:t>
      </w:r>
    </w:p>
    <w:p w14:paraId="75159673"/>
    <w:p w14:paraId="6BFEF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151DD"/>
    <w:multiLevelType w:val="singleLevel"/>
    <w:tmpl w:val="84F151D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MmUwODhhNTU1ZDA3NjNjZTAxY2E3ZmQyNjlhNTcifQ=="/>
  </w:docVars>
  <w:rsids>
    <w:rsidRoot w:val="52594D1B"/>
    <w:rsid w:val="15B803BA"/>
    <w:rsid w:val="16BE43A5"/>
    <w:rsid w:val="1BEF6421"/>
    <w:rsid w:val="45CF70A9"/>
    <w:rsid w:val="4B996EAE"/>
    <w:rsid w:val="52594D1B"/>
    <w:rsid w:val="5C61579B"/>
    <w:rsid w:val="74C1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3"/>
    </w:pPr>
    <w:rPr>
      <w:rFonts w:ascii="Arial" w:hAnsi="Arial" w:eastAsia="方正小标宋简体"/>
      <w:b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487</Characters>
  <Lines>0</Lines>
  <Paragraphs>0</Paragraphs>
  <TotalTime>0</TotalTime>
  <ScaleCrop>false</ScaleCrop>
  <LinksUpToDate>false</LinksUpToDate>
  <CharactersWithSpaces>488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2024-08-01T01:28:00Z</dcterms:created>
  <dc:creator>小李</dc:creator>
  <cp:lastModifiedBy>only﹏</cp:lastModifiedBy>
  <dcterms:modified xsi:type="dcterms:W3CDTF">2024-10-08T02:03:23Z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2BAAA621611A42518A46ED58BB49092C_13</vt:lpwstr>
  </property>
</Properties>
</file>