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5AC" w:rsidRDefault="002415AC" w:rsidP="003F23F9">
      <w:pPr>
        <w:jc w:val="center"/>
        <w:rPr>
          <w:rFonts w:ascii="方正小标宋简体" w:eastAsia="方正小标宋简体" w:hAnsi="微软雅黑" w:cs="Times New Roman"/>
          <w:color w:val="333333"/>
          <w:sz w:val="44"/>
          <w:szCs w:val="44"/>
        </w:rPr>
      </w:pPr>
    </w:p>
    <w:p w:rsidR="002415AC" w:rsidRDefault="002415AC" w:rsidP="003F23F9">
      <w:pPr>
        <w:jc w:val="center"/>
        <w:rPr>
          <w:rFonts w:ascii="方正小标宋简体" w:eastAsia="方正小标宋简体" w:hAnsi="微软雅黑" w:cs="Times New Roman"/>
          <w:color w:val="333333"/>
          <w:sz w:val="44"/>
          <w:szCs w:val="44"/>
        </w:rPr>
      </w:pPr>
    </w:p>
    <w:p w:rsidR="00F82C91" w:rsidRPr="00D76B3B" w:rsidRDefault="004A4994" w:rsidP="003F23F9">
      <w:pPr>
        <w:jc w:val="center"/>
        <w:rPr>
          <w:rFonts w:ascii="方正小标宋简体" w:eastAsia="方正小标宋简体"/>
          <w:sz w:val="44"/>
          <w:szCs w:val="44"/>
        </w:rPr>
      </w:pPr>
      <w:r>
        <w:rPr>
          <w:rFonts w:ascii="方正小标宋简体" w:eastAsia="方正小标宋简体" w:hAnsi="微软雅黑" w:cs="Times New Roman" w:hint="eastAsia"/>
          <w:color w:val="333333"/>
          <w:sz w:val="44"/>
          <w:szCs w:val="44"/>
        </w:rPr>
        <w:t>行政处罚</w:t>
      </w:r>
      <w:r w:rsidR="00B778FF">
        <w:rPr>
          <w:rFonts w:ascii="方正小标宋简体" w:eastAsia="方正小标宋简体" w:hAnsi="微软雅黑" w:cs="Times New Roman" w:hint="eastAsia"/>
          <w:color w:val="333333"/>
          <w:sz w:val="44"/>
          <w:szCs w:val="44"/>
        </w:rPr>
        <w:t>决定</w:t>
      </w:r>
      <w:r w:rsidR="00C36E33" w:rsidRPr="004254C6">
        <w:rPr>
          <w:rFonts w:ascii="方正小标宋简体" w:eastAsia="方正小标宋简体" w:hAnsi="微软雅黑" w:cs="Times New Roman" w:hint="eastAsia"/>
          <w:color w:val="333333"/>
          <w:sz w:val="44"/>
          <w:szCs w:val="44"/>
        </w:rPr>
        <w:t>书</w:t>
      </w:r>
    </w:p>
    <w:p w:rsidR="00F82C91" w:rsidRPr="00D76B3B" w:rsidRDefault="00F82C91" w:rsidP="003F23F9">
      <w:pPr>
        <w:rPr>
          <w:rFonts w:ascii="仿宋_GB2312" w:eastAsia="仿宋_GB2312"/>
          <w:sz w:val="32"/>
          <w:szCs w:val="32"/>
        </w:rPr>
      </w:pPr>
    </w:p>
    <w:p w:rsidR="00F82C91" w:rsidRDefault="00B778FF" w:rsidP="008134DE">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当事人：</w:t>
      </w:r>
      <w:r w:rsidR="008134DE" w:rsidRPr="00C912C1">
        <w:rPr>
          <w:rFonts w:ascii="仿宋_GB2312" w:eastAsia="仿宋_GB2312" w:hAnsi="Times New Roman" w:cs="Times New Roman" w:hint="eastAsia"/>
          <w:sz w:val="32"/>
          <w:szCs w:val="32"/>
        </w:rPr>
        <w:t>宜春一诺招标代理有限公司</w:t>
      </w:r>
    </w:p>
    <w:p w:rsidR="00B778FF" w:rsidRPr="00D76B3B" w:rsidRDefault="00B778FF" w:rsidP="008134DE">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地  址：</w:t>
      </w:r>
      <w:r w:rsidR="008134DE" w:rsidRPr="008134DE">
        <w:rPr>
          <w:rFonts w:ascii="仿宋_GB2312" w:eastAsia="仿宋_GB2312" w:hAnsi="Times New Roman" w:cs="Times New Roman" w:hint="eastAsia"/>
          <w:sz w:val="32"/>
          <w:szCs w:val="32"/>
        </w:rPr>
        <w:t>宜春市袁州区二字科巷涂家小区56附20号</w:t>
      </w:r>
    </w:p>
    <w:p w:rsidR="001B6C87" w:rsidRDefault="00C36E33" w:rsidP="008134DE">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本机关在</w:t>
      </w:r>
      <w:r w:rsidR="001B6C87">
        <w:rPr>
          <w:rFonts w:ascii="仿宋_GB2312" w:eastAsia="仿宋_GB2312" w:hAnsi="Times New Roman" w:cs="Times New Roman" w:hint="eastAsia"/>
          <w:sz w:val="32"/>
          <w:szCs w:val="32"/>
        </w:rPr>
        <w:t>全省招标投标领域专项治理行动及</w:t>
      </w:r>
      <w:r w:rsidR="00EF4CD3">
        <w:rPr>
          <w:rFonts w:ascii="仿宋_GB2312" w:eastAsia="仿宋_GB2312" w:hAnsi="Times New Roman" w:cs="Times New Roman" w:hint="eastAsia"/>
          <w:sz w:val="32"/>
          <w:szCs w:val="32"/>
        </w:rPr>
        <w:t>2022年</w:t>
      </w:r>
      <w:r>
        <w:rPr>
          <w:rFonts w:ascii="仿宋_GB2312" w:eastAsia="仿宋_GB2312" w:hAnsi="Times New Roman" w:cs="Times New Roman" w:hint="eastAsia"/>
          <w:sz w:val="32"/>
          <w:szCs w:val="32"/>
        </w:rPr>
        <w:t>政府采购</w:t>
      </w:r>
      <w:r w:rsidR="00EF4CD3">
        <w:rPr>
          <w:rFonts w:ascii="仿宋_GB2312" w:eastAsia="仿宋_GB2312" w:hAnsi="Times New Roman" w:cs="Times New Roman" w:hint="eastAsia"/>
          <w:sz w:val="32"/>
          <w:szCs w:val="32"/>
        </w:rPr>
        <w:t>代理机构监督评价</w:t>
      </w:r>
      <w:r>
        <w:rPr>
          <w:rFonts w:ascii="仿宋_GB2312" w:eastAsia="仿宋_GB2312" w:hAnsi="Times New Roman" w:cs="Times New Roman" w:hint="eastAsia"/>
          <w:sz w:val="32"/>
          <w:szCs w:val="32"/>
        </w:rPr>
        <w:t>中发现你公司</w:t>
      </w:r>
      <w:r w:rsidR="001B6C87">
        <w:rPr>
          <w:rFonts w:ascii="仿宋_GB2312" w:eastAsia="仿宋_GB2312" w:hAnsi="Times New Roman" w:cs="Times New Roman" w:hint="eastAsia"/>
          <w:sz w:val="32"/>
          <w:szCs w:val="32"/>
        </w:rPr>
        <w:t>代理的采购项目存在以下问题：</w:t>
      </w:r>
    </w:p>
    <w:p w:rsidR="008134DE" w:rsidRPr="001B6C87" w:rsidRDefault="008134DE" w:rsidP="008134DE">
      <w:pPr>
        <w:spacing w:line="580" w:lineRule="exact"/>
        <w:ind w:firstLineChars="200" w:firstLine="640"/>
        <w:rPr>
          <w:rFonts w:ascii="黑体" w:eastAsia="黑体" w:hAnsi="黑体" w:cs="Times New Roman"/>
          <w:sz w:val="32"/>
          <w:szCs w:val="32"/>
        </w:rPr>
      </w:pPr>
      <w:r w:rsidRPr="001B6C87">
        <w:rPr>
          <w:rFonts w:ascii="黑体" w:eastAsia="黑体" w:hAnsi="黑体" w:cs="Times New Roman" w:hint="eastAsia"/>
          <w:sz w:val="32"/>
          <w:szCs w:val="32"/>
        </w:rPr>
        <w:t>一、</w:t>
      </w:r>
      <w:r w:rsidRPr="00C912C1">
        <w:rPr>
          <w:rFonts w:ascii="黑体" w:eastAsia="黑体" w:hAnsi="黑体" w:cs="Times New Roman" w:hint="eastAsia"/>
          <w:sz w:val="32"/>
          <w:szCs w:val="32"/>
        </w:rPr>
        <w:t>宜春职业技术学院</w:t>
      </w:r>
      <w:r w:rsidRPr="001B6C87">
        <w:rPr>
          <w:rFonts w:ascii="黑体" w:eastAsia="黑体" w:hAnsi="黑体" w:cs="Times New Roman" w:hint="eastAsia"/>
          <w:sz w:val="32"/>
          <w:szCs w:val="32"/>
        </w:rPr>
        <w:t>“</w:t>
      </w:r>
      <w:r w:rsidRPr="00C912C1">
        <w:rPr>
          <w:rFonts w:ascii="黑体" w:eastAsia="黑体" w:hAnsi="黑体" w:cs="Times New Roman" w:hint="eastAsia"/>
          <w:sz w:val="32"/>
          <w:szCs w:val="32"/>
        </w:rPr>
        <w:t>新校区2#楼实训室专用设施设备及配套安装</w:t>
      </w:r>
      <w:r w:rsidRPr="001B6C87">
        <w:rPr>
          <w:rFonts w:ascii="黑体" w:eastAsia="黑体" w:hAnsi="黑体" w:cs="Times New Roman" w:hint="eastAsia"/>
          <w:sz w:val="32"/>
          <w:szCs w:val="32"/>
        </w:rPr>
        <w:t>”项目</w:t>
      </w:r>
      <w:r>
        <w:rPr>
          <w:rFonts w:ascii="黑体" w:eastAsia="黑体" w:hAnsi="黑体" w:cs="Times New Roman" w:hint="eastAsia"/>
          <w:sz w:val="32"/>
          <w:szCs w:val="32"/>
        </w:rPr>
        <w:t>（编号：</w:t>
      </w:r>
      <w:r w:rsidRPr="00C912C1">
        <w:rPr>
          <w:rFonts w:ascii="黑体" w:eastAsia="黑体" w:hAnsi="黑体" w:cs="Times New Roman" w:hint="eastAsia"/>
          <w:sz w:val="32"/>
          <w:szCs w:val="32"/>
        </w:rPr>
        <w:t>一诺-YC2021-012</w:t>
      </w:r>
      <w:r>
        <w:rPr>
          <w:rFonts w:ascii="黑体" w:eastAsia="黑体" w:hAnsi="黑体" w:cs="Times New Roman" w:hint="eastAsia"/>
          <w:sz w:val="32"/>
          <w:szCs w:val="32"/>
        </w:rPr>
        <w:t>）</w:t>
      </w:r>
    </w:p>
    <w:p w:rsidR="008134DE" w:rsidRPr="00C912C1" w:rsidRDefault="008134DE" w:rsidP="008134DE">
      <w:pPr>
        <w:spacing w:line="580" w:lineRule="exact"/>
        <w:ind w:firstLineChars="200" w:firstLine="640"/>
        <w:rPr>
          <w:rFonts w:ascii="仿宋_GB2312" w:eastAsia="仿宋_GB2312" w:hAnsi="Times New Roman" w:cs="Times New Roman"/>
          <w:sz w:val="32"/>
          <w:szCs w:val="32"/>
        </w:rPr>
      </w:pPr>
      <w:r w:rsidRPr="00C912C1">
        <w:rPr>
          <w:rFonts w:ascii="仿宋_GB2312" w:eastAsia="仿宋_GB2312" w:hAnsi="Times New Roman" w:cs="Times New Roman" w:hint="eastAsia"/>
          <w:sz w:val="32"/>
          <w:szCs w:val="32"/>
        </w:rPr>
        <w:t>1.招标文件企业实力评分项表述：1.投标人具有环保工程专业承包资质的，得3分。该资质为国家规定的准入资质，属于资格条件，不能作为评分因素</w:t>
      </w:r>
      <w:r>
        <w:rPr>
          <w:rFonts w:ascii="仿宋_GB2312" w:eastAsia="仿宋_GB2312" w:hAnsi="Times New Roman" w:cs="Times New Roman" w:hint="eastAsia"/>
          <w:sz w:val="32"/>
          <w:szCs w:val="32"/>
        </w:rPr>
        <w:t>，违反《政府采购货物和服务招标投标管理办法》（财政部令第87号）第五十五条第二款的规定；</w:t>
      </w:r>
      <w:r w:rsidRPr="00C912C1">
        <w:rPr>
          <w:rFonts w:ascii="仿宋_GB2312" w:eastAsia="仿宋_GB2312" w:hAnsi="Times New Roman" w:cs="Times New Roman" w:hint="eastAsia"/>
          <w:sz w:val="32"/>
          <w:szCs w:val="32"/>
        </w:rPr>
        <w:t>该资质设置与项目实际需求不匹配（环保工程主要指水污染防治工程、大气污染防治工程、固体废物处理处置工程、物理污染防治工程和污染修复工程等），属于以不合理条件限制供应商</w:t>
      </w:r>
      <w:r>
        <w:rPr>
          <w:rFonts w:ascii="仿宋_GB2312" w:eastAsia="仿宋_GB2312" w:hAnsi="Times New Roman" w:cs="Times New Roman" w:hint="eastAsia"/>
          <w:sz w:val="32"/>
          <w:szCs w:val="32"/>
        </w:rPr>
        <w:t>，违反政府采购法实施条例第二十条第一款第（二）项的规定</w:t>
      </w:r>
      <w:r w:rsidRPr="00C912C1">
        <w:rPr>
          <w:rFonts w:ascii="仿宋_GB2312" w:eastAsia="仿宋_GB2312" w:hAnsi="Times New Roman" w:cs="Times New Roman" w:hint="eastAsia"/>
          <w:sz w:val="32"/>
          <w:szCs w:val="32"/>
        </w:rPr>
        <w:t>。</w:t>
      </w:r>
    </w:p>
    <w:p w:rsidR="008134DE" w:rsidRDefault="008134DE" w:rsidP="008134DE">
      <w:pPr>
        <w:spacing w:line="580" w:lineRule="exact"/>
        <w:ind w:firstLineChars="200" w:firstLine="640"/>
        <w:rPr>
          <w:rFonts w:ascii="仿宋_GB2312" w:eastAsia="仿宋_GB2312" w:hAnsi="Times New Roman" w:cs="Times New Roman"/>
          <w:sz w:val="32"/>
          <w:szCs w:val="32"/>
        </w:rPr>
      </w:pPr>
      <w:r w:rsidRPr="00C912C1">
        <w:rPr>
          <w:rFonts w:ascii="仿宋_GB2312" w:eastAsia="仿宋_GB2312" w:hAnsi="Times New Roman" w:cs="Times New Roman" w:hint="eastAsia"/>
          <w:sz w:val="32"/>
          <w:szCs w:val="32"/>
        </w:rPr>
        <w:lastRenderedPageBreak/>
        <w:t>2.招标文件企业实力评分项2：投标人为高新技术企业的，得2分，该项设置与项目实际需要不相适应，</w:t>
      </w:r>
      <w:r>
        <w:rPr>
          <w:rFonts w:ascii="仿宋_GB2312" w:eastAsia="仿宋_GB2312" w:hAnsi="Times New Roman" w:cs="Times New Roman" w:hint="eastAsia"/>
          <w:sz w:val="32"/>
          <w:szCs w:val="32"/>
        </w:rPr>
        <w:t>违反政府采购法实施条例第二十条第一款第（二）项的规定</w:t>
      </w:r>
      <w:r w:rsidRPr="00C912C1">
        <w:rPr>
          <w:rFonts w:ascii="仿宋_GB2312" w:eastAsia="仿宋_GB2312" w:hAnsi="Times New Roman" w:cs="Times New Roman" w:hint="eastAsia"/>
          <w:sz w:val="32"/>
          <w:szCs w:val="32"/>
        </w:rPr>
        <w:t>。</w:t>
      </w:r>
    </w:p>
    <w:p w:rsidR="008134DE" w:rsidRPr="00C912C1" w:rsidRDefault="008134DE" w:rsidP="008134DE">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Pr="00C912C1">
        <w:rPr>
          <w:rFonts w:ascii="仿宋_GB2312" w:eastAsia="仿宋_GB2312" w:hAnsi="Times New Roman" w:cs="Times New Roman" w:hint="eastAsia"/>
          <w:sz w:val="32"/>
          <w:szCs w:val="32"/>
        </w:rPr>
        <w:t>.招标文件技术指标评分项的第2款：根据投标人对招标文件第三章“采购内容及技术要求”中标注“▲”指标响应情况进行比较：全部满足得30分；有一项不满足或负偏离扣2分，15项不满足为0分，评审因素未细化和量化，</w:t>
      </w:r>
      <w:r>
        <w:rPr>
          <w:rFonts w:ascii="仿宋_GB2312" w:eastAsia="仿宋_GB2312" w:hAnsi="Times New Roman" w:cs="Times New Roman" w:hint="eastAsia"/>
          <w:sz w:val="32"/>
          <w:szCs w:val="32"/>
        </w:rPr>
        <w:t>违反《政府采购货物和服务招标投标管理办法》（财政部令第87号）第五十五条第三款的规定。</w:t>
      </w:r>
    </w:p>
    <w:p w:rsidR="008134DE" w:rsidRDefault="008134DE" w:rsidP="008134DE">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sidRPr="00C912C1">
        <w:rPr>
          <w:rFonts w:ascii="仿宋_GB2312" w:eastAsia="仿宋_GB2312" w:hAnsi="Times New Roman" w:cs="Times New Roman" w:hint="eastAsia"/>
          <w:sz w:val="32"/>
          <w:szCs w:val="32"/>
        </w:rPr>
        <w:t>.招标文件售后服务评分项的第2款：方案内各阶段服务计划详尽，维护保养期服务内容科学、合理得2分；方案内服务计划、维护保养期限服务内容有欠缺，但仍可以采用的得1分，其它不得分。评审因素未量化</w:t>
      </w:r>
      <w:r>
        <w:rPr>
          <w:rFonts w:ascii="仿宋_GB2312" w:eastAsia="仿宋_GB2312" w:hAnsi="Times New Roman" w:cs="Times New Roman" w:hint="eastAsia"/>
          <w:sz w:val="32"/>
          <w:szCs w:val="32"/>
        </w:rPr>
        <w:t>，违反《政府采购货物和服务招标投标管理办法》（财政部令第87号）第五十五条第三款的规定。</w:t>
      </w:r>
      <w:r w:rsidRPr="00C912C1">
        <w:rPr>
          <w:rFonts w:ascii="仿宋_GB2312" w:eastAsia="仿宋_GB2312" w:hAnsi="Times New Roman" w:cs="Times New Roman" w:hint="eastAsia"/>
          <w:sz w:val="32"/>
          <w:szCs w:val="32"/>
        </w:rPr>
        <w:t xml:space="preserve"> </w:t>
      </w:r>
    </w:p>
    <w:p w:rsidR="008134DE" w:rsidRPr="00FA1CCA" w:rsidRDefault="008134DE" w:rsidP="008134DE">
      <w:pPr>
        <w:spacing w:line="580" w:lineRule="exact"/>
        <w:ind w:firstLineChars="200" w:firstLine="640"/>
        <w:rPr>
          <w:rFonts w:ascii="黑体" w:eastAsia="黑体" w:hAnsi="黑体" w:cs="Times New Roman"/>
          <w:sz w:val="32"/>
          <w:szCs w:val="32"/>
        </w:rPr>
      </w:pPr>
      <w:r w:rsidRPr="00FA1CCA">
        <w:rPr>
          <w:rFonts w:ascii="黑体" w:eastAsia="黑体" w:hAnsi="黑体" w:cs="Times New Roman" w:hint="eastAsia"/>
          <w:sz w:val="32"/>
          <w:szCs w:val="32"/>
        </w:rPr>
        <w:t>二、</w:t>
      </w:r>
      <w:r w:rsidRPr="00C912C1">
        <w:rPr>
          <w:rFonts w:ascii="黑体" w:eastAsia="黑体" w:hAnsi="黑体" w:cs="Times New Roman" w:hint="eastAsia"/>
          <w:sz w:val="32"/>
          <w:szCs w:val="32"/>
        </w:rPr>
        <w:t>宜春职业技术学院</w:t>
      </w:r>
      <w:r w:rsidRPr="00FA1CCA">
        <w:rPr>
          <w:rFonts w:ascii="黑体" w:eastAsia="黑体" w:hAnsi="黑体" w:cs="Times New Roman" w:hint="eastAsia"/>
          <w:sz w:val="32"/>
          <w:szCs w:val="32"/>
        </w:rPr>
        <w:t>“</w:t>
      </w:r>
      <w:r w:rsidRPr="00C912C1">
        <w:rPr>
          <w:rFonts w:ascii="黑体" w:eastAsia="黑体" w:hAnsi="黑体" w:cs="Times New Roman" w:hint="eastAsia"/>
          <w:sz w:val="32"/>
          <w:szCs w:val="32"/>
        </w:rPr>
        <w:t>新校区平安校园设备采购施工一体化</w:t>
      </w:r>
      <w:r w:rsidRPr="00FA1CCA">
        <w:rPr>
          <w:rFonts w:ascii="黑体" w:eastAsia="黑体" w:hAnsi="黑体" w:cs="Times New Roman" w:hint="eastAsia"/>
          <w:sz w:val="32"/>
          <w:szCs w:val="32"/>
        </w:rPr>
        <w:t>”（编号：</w:t>
      </w:r>
      <w:r w:rsidRPr="00C912C1">
        <w:rPr>
          <w:rFonts w:ascii="黑体" w:eastAsia="黑体" w:hAnsi="黑体" w:cs="Times New Roman" w:hint="eastAsia"/>
          <w:sz w:val="32"/>
          <w:szCs w:val="32"/>
        </w:rPr>
        <w:t>一诺-YC2021-025</w:t>
      </w:r>
      <w:r w:rsidRPr="00FA1CCA">
        <w:rPr>
          <w:rFonts w:ascii="黑体" w:eastAsia="黑体" w:hAnsi="黑体" w:cs="Times New Roman" w:hint="eastAsia"/>
          <w:sz w:val="32"/>
          <w:szCs w:val="32"/>
        </w:rPr>
        <w:t>）</w:t>
      </w:r>
    </w:p>
    <w:p w:rsidR="008134DE" w:rsidRPr="001B6C87" w:rsidRDefault="008134DE" w:rsidP="008134DE">
      <w:pPr>
        <w:spacing w:line="580" w:lineRule="exact"/>
        <w:ind w:firstLineChars="200" w:firstLine="640"/>
        <w:rPr>
          <w:rFonts w:ascii="仿宋_GB2312" w:eastAsia="仿宋_GB2312" w:hAnsi="Times New Roman" w:cs="Times New Roman"/>
          <w:sz w:val="32"/>
          <w:szCs w:val="32"/>
        </w:rPr>
      </w:pPr>
      <w:r w:rsidRPr="00C912C1">
        <w:rPr>
          <w:rFonts w:ascii="仿宋_GB2312" w:eastAsia="仿宋_GB2312" w:hAnsi="Times New Roman" w:cs="Times New Roman" w:hint="eastAsia"/>
          <w:sz w:val="32"/>
          <w:szCs w:val="32"/>
        </w:rPr>
        <w:t>招标文件宿管信息发布屏评分项要求提供具有CANS,CAL,CMA 标识的第三方权威机构检测报并加盖制造商公章佐证。该项中的CAL标识已经取消，CANS标识无法律效力，要求同时具有三个标识属于以不合理条件对供应商实行歧视或差别待遇。</w:t>
      </w:r>
      <w:r>
        <w:rPr>
          <w:rFonts w:ascii="仿宋_GB2312" w:eastAsia="仿宋_GB2312" w:hAnsi="Times New Roman" w:cs="Times New Roman" w:hint="eastAsia"/>
          <w:sz w:val="32"/>
          <w:szCs w:val="32"/>
        </w:rPr>
        <w:t>违反政府采购法实施条例第二十条第一款第（八）</w:t>
      </w:r>
      <w:r>
        <w:rPr>
          <w:rFonts w:ascii="仿宋_GB2312" w:eastAsia="仿宋_GB2312" w:hAnsi="Times New Roman" w:cs="Times New Roman" w:hint="eastAsia"/>
          <w:sz w:val="32"/>
          <w:szCs w:val="32"/>
        </w:rPr>
        <w:lastRenderedPageBreak/>
        <w:t>项的规定</w:t>
      </w:r>
      <w:r w:rsidRPr="00C912C1">
        <w:rPr>
          <w:rFonts w:ascii="仿宋_GB2312" w:eastAsia="仿宋_GB2312" w:hAnsi="Times New Roman" w:cs="Times New Roman" w:hint="eastAsia"/>
          <w:sz w:val="32"/>
          <w:szCs w:val="32"/>
        </w:rPr>
        <w:t>。</w:t>
      </w:r>
    </w:p>
    <w:p w:rsidR="008134DE" w:rsidRPr="00295FA6" w:rsidRDefault="008134DE" w:rsidP="008134DE">
      <w:pPr>
        <w:spacing w:line="580" w:lineRule="exact"/>
        <w:ind w:firstLineChars="200" w:firstLine="640"/>
        <w:rPr>
          <w:rFonts w:ascii="黑体" w:eastAsia="黑体" w:hAnsi="黑体" w:cs="Times New Roman"/>
          <w:sz w:val="32"/>
          <w:szCs w:val="32"/>
        </w:rPr>
      </w:pPr>
      <w:r w:rsidRPr="00295FA6">
        <w:rPr>
          <w:rFonts w:ascii="黑体" w:eastAsia="黑体" w:hAnsi="黑体" w:cs="Times New Roman" w:hint="eastAsia"/>
          <w:sz w:val="32"/>
          <w:szCs w:val="32"/>
        </w:rPr>
        <w:t>三、</w:t>
      </w:r>
      <w:r w:rsidRPr="00583E43">
        <w:rPr>
          <w:rFonts w:ascii="黑体" w:eastAsia="黑体" w:hAnsi="黑体" w:cs="Times New Roman" w:hint="eastAsia"/>
          <w:sz w:val="32"/>
          <w:szCs w:val="32"/>
        </w:rPr>
        <w:t>宜春市第二人民医院</w:t>
      </w:r>
      <w:r w:rsidRPr="00295FA6">
        <w:rPr>
          <w:rFonts w:ascii="黑体" w:eastAsia="黑体" w:hAnsi="黑体" w:cs="Times New Roman" w:hint="eastAsia"/>
          <w:sz w:val="32"/>
          <w:szCs w:val="32"/>
        </w:rPr>
        <w:t>“</w:t>
      </w:r>
      <w:r w:rsidRPr="00583E43">
        <w:rPr>
          <w:rFonts w:ascii="黑体" w:eastAsia="黑体" w:hAnsi="黑体" w:cs="Times New Roman" w:hint="eastAsia"/>
          <w:sz w:val="32"/>
          <w:szCs w:val="32"/>
        </w:rPr>
        <w:t>宜春市第二人民医院安全保卫服务采购项目</w:t>
      </w:r>
      <w:r w:rsidRPr="00295FA6">
        <w:rPr>
          <w:rFonts w:ascii="黑体" w:eastAsia="黑体" w:hAnsi="黑体" w:cs="Times New Roman" w:hint="eastAsia"/>
          <w:sz w:val="32"/>
          <w:szCs w:val="32"/>
        </w:rPr>
        <w:t>”（编号：</w:t>
      </w:r>
      <w:r w:rsidRPr="00583E43">
        <w:rPr>
          <w:rFonts w:ascii="黑体" w:eastAsia="黑体" w:hAnsi="黑体" w:cs="Times New Roman" w:hint="eastAsia"/>
          <w:sz w:val="32"/>
          <w:szCs w:val="32"/>
        </w:rPr>
        <w:t>一诺－YZ2021－001</w:t>
      </w:r>
      <w:r w:rsidRPr="00295FA6">
        <w:rPr>
          <w:rFonts w:ascii="黑体" w:eastAsia="黑体" w:hAnsi="黑体" w:cs="Times New Roman" w:hint="eastAsia"/>
          <w:sz w:val="32"/>
          <w:szCs w:val="32"/>
        </w:rPr>
        <w:t>）</w:t>
      </w:r>
    </w:p>
    <w:p w:rsidR="008134DE" w:rsidRDefault="008134DE" w:rsidP="008134DE">
      <w:pPr>
        <w:spacing w:line="580" w:lineRule="exact"/>
        <w:ind w:firstLineChars="200" w:firstLine="640"/>
        <w:rPr>
          <w:rFonts w:ascii="仿宋_GB2312" w:eastAsia="仿宋_GB2312" w:hAnsi="Times New Roman" w:cs="Times New Roman"/>
          <w:sz w:val="32"/>
          <w:szCs w:val="32"/>
        </w:rPr>
      </w:pPr>
      <w:r w:rsidRPr="00583E43">
        <w:rPr>
          <w:rFonts w:ascii="仿宋_GB2312" w:eastAsia="仿宋_GB2312" w:hAnsi="Times New Roman" w:cs="Times New Roman" w:hint="eastAsia"/>
          <w:sz w:val="32"/>
          <w:szCs w:val="32"/>
        </w:rPr>
        <w:t>评分标准－商务部分－人员：响应文件内提供军人转业或退出现役证明以及响应单位为其缴纳的近六个月社保证明复印件，原件现场查验，未按要求提供或缺项不得分。要求提供六个月社保证明，排斥新</w:t>
      </w:r>
      <w:r>
        <w:rPr>
          <w:rFonts w:ascii="仿宋_GB2312" w:eastAsia="仿宋_GB2312" w:hAnsi="Times New Roman" w:cs="Times New Roman" w:hint="eastAsia"/>
          <w:sz w:val="32"/>
          <w:szCs w:val="32"/>
        </w:rPr>
        <w:t>成立企业或</w:t>
      </w:r>
      <w:r w:rsidRPr="00583E43">
        <w:rPr>
          <w:rFonts w:ascii="仿宋_GB2312" w:eastAsia="仿宋_GB2312" w:hAnsi="Times New Roman" w:cs="Times New Roman" w:hint="eastAsia"/>
          <w:sz w:val="32"/>
          <w:szCs w:val="32"/>
        </w:rPr>
        <w:t>合法就业人员，</w:t>
      </w:r>
      <w:r>
        <w:rPr>
          <w:rFonts w:ascii="仿宋_GB2312" w:eastAsia="仿宋_GB2312" w:hAnsi="Times New Roman" w:cs="Times New Roman" w:hint="eastAsia"/>
          <w:sz w:val="32"/>
          <w:szCs w:val="32"/>
        </w:rPr>
        <w:t>违反政府采购法实施条例第二十条第一款第（八）项的规定。</w:t>
      </w:r>
    </w:p>
    <w:p w:rsidR="008134DE" w:rsidRPr="008032FE" w:rsidRDefault="008134DE" w:rsidP="008134DE">
      <w:pPr>
        <w:spacing w:line="580" w:lineRule="exact"/>
        <w:ind w:firstLineChars="200" w:firstLine="640"/>
        <w:rPr>
          <w:rFonts w:ascii="黑体" w:eastAsia="黑体" w:hAnsi="黑体" w:cs="Times New Roman"/>
          <w:sz w:val="32"/>
          <w:szCs w:val="32"/>
        </w:rPr>
      </w:pPr>
      <w:r w:rsidRPr="008032FE">
        <w:rPr>
          <w:rFonts w:ascii="黑体" w:eastAsia="黑体" w:hAnsi="黑体" w:cs="Times New Roman" w:hint="eastAsia"/>
          <w:sz w:val="32"/>
          <w:szCs w:val="32"/>
        </w:rPr>
        <w:t>四、</w:t>
      </w:r>
      <w:r w:rsidRPr="00583E43">
        <w:rPr>
          <w:rFonts w:ascii="黑体" w:eastAsia="黑体" w:hAnsi="黑体" w:cs="Times New Roman" w:hint="eastAsia"/>
          <w:sz w:val="32"/>
          <w:szCs w:val="32"/>
        </w:rPr>
        <w:t>宜春职业技术学院</w:t>
      </w:r>
      <w:r w:rsidRPr="008032FE">
        <w:rPr>
          <w:rFonts w:ascii="黑体" w:eastAsia="黑体" w:hAnsi="黑体" w:cs="Times New Roman" w:hint="eastAsia"/>
          <w:sz w:val="32"/>
          <w:szCs w:val="32"/>
        </w:rPr>
        <w:t>“</w:t>
      </w:r>
      <w:r w:rsidRPr="00583E43">
        <w:rPr>
          <w:rFonts w:ascii="黑体" w:eastAsia="黑体" w:hAnsi="黑体" w:cs="Times New Roman" w:hint="eastAsia"/>
          <w:sz w:val="32"/>
          <w:szCs w:val="32"/>
        </w:rPr>
        <w:t>校区整体搬迁服务项目</w:t>
      </w:r>
      <w:r w:rsidRPr="008032FE">
        <w:rPr>
          <w:rFonts w:ascii="黑体" w:eastAsia="黑体" w:hAnsi="黑体" w:cs="Times New Roman" w:hint="eastAsia"/>
          <w:sz w:val="32"/>
          <w:szCs w:val="32"/>
        </w:rPr>
        <w:t>”（编号：</w:t>
      </w:r>
      <w:r w:rsidRPr="00583E43">
        <w:rPr>
          <w:rFonts w:ascii="黑体" w:eastAsia="黑体" w:hAnsi="黑体" w:cs="Times New Roman" w:hint="eastAsia"/>
          <w:sz w:val="32"/>
          <w:szCs w:val="32"/>
        </w:rPr>
        <w:t>一诺-YC2021-004</w:t>
      </w:r>
      <w:r w:rsidRPr="008032FE">
        <w:rPr>
          <w:rFonts w:ascii="黑体" w:eastAsia="黑体" w:hAnsi="黑体" w:cs="Times New Roman" w:hint="eastAsia"/>
          <w:sz w:val="32"/>
          <w:szCs w:val="32"/>
        </w:rPr>
        <w:t>）</w:t>
      </w:r>
    </w:p>
    <w:p w:rsidR="008134DE" w:rsidRPr="00583E43" w:rsidRDefault="008134DE" w:rsidP="008134DE">
      <w:pPr>
        <w:spacing w:line="580" w:lineRule="exact"/>
        <w:ind w:firstLineChars="200" w:firstLine="640"/>
        <w:rPr>
          <w:rFonts w:ascii="仿宋_GB2312" w:eastAsia="仿宋_GB2312" w:hAnsi="Times New Roman" w:cs="Times New Roman"/>
          <w:sz w:val="32"/>
          <w:szCs w:val="32"/>
        </w:rPr>
      </w:pPr>
      <w:r w:rsidRPr="00583E43">
        <w:rPr>
          <w:rFonts w:ascii="仿宋_GB2312" w:eastAsia="仿宋_GB2312" w:hAnsi="Times New Roman" w:cs="Times New Roman" w:hint="eastAsia"/>
          <w:sz w:val="32"/>
          <w:szCs w:val="32"/>
        </w:rPr>
        <w:t>评分标准－技术评审－搬迁实施方案：以“使得方案科学、合理、针对性强、能完全保障项目实施质量”、“使得方案的科学性、合理性、针对性有所欠缺”、“方案不具有针对性、结构混乱、内容描述多有歧义 ，不可采纳的”作为评分依据，未细化量化，</w:t>
      </w:r>
      <w:r>
        <w:rPr>
          <w:rFonts w:ascii="仿宋_GB2312" w:eastAsia="仿宋_GB2312" w:hAnsi="Times New Roman" w:cs="Times New Roman" w:hint="eastAsia"/>
          <w:sz w:val="32"/>
          <w:szCs w:val="32"/>
        </w:rPr>
        <w:t>违反《政府采购货物和服务招标投标管理办法》（财政部令第87号）第五十五条第三款的规定。</w:t>
      </w:r>
    </w:p>
    <w:p w:rsidR="008134DE" w:rsidRPr="0090606E" w:rsidRDefault="008134DE" w:rsidP="008134DE">
      <w:pPr>
        <w:spacing w:line="580" w:lineRule="exact"/>
        <w:ind w:firstLineChars="200" w:firstLine="640"/>
        <w:rPr>
          <w:rFonts w:ascii="黑体" w:eastAsia="黑体" w:hAnsi="黑体" w:cs="Times New Roman"/>
          <w:sz w:val="32"/>
          <w:szCs w:val="32"/>
        </w:rPr>
      </w:pPr>
      <w:r w:rsidRPr="0090606E">
        <w:rPr>
          <w:rFonts w:ascii="黑体" w:eastAsia="黑体" w:hAnsi="黑体" w:cs="Times New Roman" w:hint="eastAsia"/>
          <w:sz w:val="32"/>
          <w:szCs w:val="32"/>
        </w:rPr>
        <w:t>五、</w:t>
      </w:r>
      <w:r w:rsidRPr="005508B2">
        <w:rPr>
          <w:rFonts w:ascii="黑体" w:eastAsia="黑体" w:hAnsi="黑体" w:cs="Times New Roman" w:hint="eastAsia"/>
          <w:sz w:val="32"/>
          <w:szCs w:val="32"/>
        </w:rPr>
        <w:t>宜春职业技术学院</w:t>
      </w:r>
      <w:r w:rsidRPr="0090606E">
        <w:rPr>
          <w:rFonts w:ascii="黑体" w:eastAsia="黑体" w:hAnsi="黑体" w:cs="Times New Roman" w:hint="eastAsia"/>
          <w:sz w:val="32"/>
          <w:szCs w:val="32"/>
        </w:rPr>
        <w:t>“</w:t>
      </w:r>
      <w:r w:rsidRPr="005508B2">
        <w:rPr>
          <w:rFonts w:ascii="黑体" w:eastAsia="黑体" w:hAnsi="黑体" w:cs="Times New Roman" w:hint="eastAsia"/>
          <w:sz w:val="32"/>
          <w:szCs w:val="32"/>
        </w:rPr>
        <w:t>新校区2#楼实训室通用设施设备及室内建设项目</w:t>
      </w:r>
      <w:r w:rsidRPr="0090606E">
        <w:rPr>
          <w:rFonts w:ascii="黑体" w:eastAsia="黑体" w:hAnsi="黑体" w:cs="Times New Roman" w:hint="eastAsia"/>
          <w:sz w:val="32"/>
          <w:szCs w:val="32"/>
        </w:rPr>
        <w:t>”（编号：</w:t>
      </w:r>
      <w:r w:rsidRPr="005508B2">
        <w:rPr>
          <w:rFonts w:ascii="黑体" w:eastAsia="黑体" w:hAnsi="黑体" w:cs="Times New Roman" w:hint="eastAsia"/>
          <w:sz w:val="32"/>
          <w:szCs w:val="32"/>
        </w:rPr>
        <w:t>一诺-YC2021-014</w:t>
      </w:r>
      <w:r w:rsidRPr="0090606E">
        <w:rPr>
          <w:rFonts w:ascii="黑体" w:eastAsia="黑体" w:hAnsi="黑体" w:cs="Times New Roman" w:hint="eastAsia"/>
          <w:sz w:val="32"/>
          <w:szCs w:val="32"/>
        </w:rPr>
        <w:t>）</w:t>
      </w:r>
    </w:p>
    <w:p w:rsidR="008134DE" w:rsidRDefault="008134DE" w:rsidP="008134DE">
      <w:pPr>
        <w:spacing w:line="580" w:lineRule="exact"/>
        <w:ind w:firstLineChars="200" w:firstLine="640"/>
        <w:rPr>
          <w:rFonts w:ascii="仿宋_GB2312" w:eastAsia="仿宋_GB2312" w:hAnsi="Times New Roman" w:cs="Times New Roman"/>
          <w:sz w:val="32"/>
          <w:szCs w:val="32"/>
        </w:rPr>
      </w:pPr>
      <w:r w:rsidRPr="005508B2">
        <w:rPr>
          <w:rFonts w:ascii="仿宋_GB2312" w:eastAsia="仿宋_GB2312" w:hAnsi="Times New Roman" w:cs="Times New Roman" w:hint="eastAsia"/>
          <w:sz w:val="32"/>
          <w:szCs w:val="32"/>
        </w:rPr>
        <w:t>评分标准－商务评审－企业实力：投标人诚信等级被评为AAA级的得2分，AA级的得1分。信用等评定属于企业自愿申请，申报条件与企业经营年限、规模、效益等紧密相关，</w:t>
      </w:r>
      <w:r>
        <w:rPr>
          <w:rFonts w:ascii="仿宋_GB2312" w:eastAsia="仿宋_GB2312" w:hAnsi="Times New Roman" w:cs="Times New Roman" w:hint="eastAsia"/>
          <w:sz w:val="32"/>
          <w:szCs w:val="32"/>
        </w:rPr>
        <w:t>违反《政府采购货物和服务招标投标管理办法》（财政部令第87</w:t>
      </w:r>
      <w:r>
        <w:rPr>
          <w:rFonts w:ascii="仿宋_GB2312" w:eastAsia="仿宋_GB2312" w:hAnsi="Times New Roman" w:cs="Times New Roman" w:hint="eastAsia"/>
          <w:sz w:val="32"/>
          <w:szCs w:val="32"/>
        </w:rPr>
        <w:lastRenderedPageBreak/>
        <w:t>号）</w:t>
      </w:r>
      <w:r w:rsidRPr="00583E43">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十七</w:t>
      </w:r>
      <w:r w:rsidRPr="00583E43">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《政府采购促进中小企业发展管理办法》（</w:t>
      </w:r>
      <w:r w:rsidRPr="001B6C87">
        <w:rPr>
          <w:rFonts w:ascii="仿宋_GB2312" w:eastAsia="仿宋_GB2312" w:hAnsi="Times New Roman" w:cs="Times New Roman" w:hint="eastAsia"/>
          <w:sz w:val="32"/>
          <w:szCs w:val="32"/>
        </w:rPr>
        <w:t>财库〔2020〕46号</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五</w:t>
      </w:r>
      <w:r w:rsidRPr="001B6C87">
        <w:rPr>
          <w:rFonts w:ascii="仿宋_GB2312" w:eastAsia="仿宋_GB2312" w:hAnsi="Times New Roman" w:cs="Times New Roman" w:hint="eastAsia"/>
          <w:sz w:val="32"/>
          <w:szCs w:val="32"/>
        </w:rPr>
        <w:t>条的规定</w:t>
      </w:r>
      <w:r>
        <w:rPr>
          <w:rFonts w:ascii="仿宋_GB2312" w:eastAsia="仿宋_GB2312" w:hAnsi="Times New Roman" w:cs="Times New Roman" w:hint="eastAsia"/>
          <w:sz w:val="32"/>
          <w:szCs w:val="32"/>
        </w:rPr>
        <w:t>。</w:t>
      </w:r>
    </w:p>
    <w:p w:rsidR="00B778FF" w:rsidRDefault="00094AB9" w:rsidP="008134DE">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根据</w:t>
      </w:r>
      <w:r w:rsidRPr="00D76B3B">
        <w:rPr>
          <w:rFonts w:ascii="仿宋_GB2312" w:eastAsia="仿宋_GB2312" w:hAnsi="Times New Roman" w:cs="Times New Roman" w:hint="eastAsia"/>
          <w:sz w:val="32"/>
          <w:szCs w:val="32"/>
        </w:rPr>
        <w:t>《</w:t>
      </w:r>
      <w:r w:rsidR="00615E52">
        <w:rPr>
          <w:rFonts w:ascii="仿宋_GB2312" w:eastAsia="仿宋_GB2312" w:hAnsi="Times New Roman" w:cs="Times New Roman" w:hint="eastAsia"/>
          <w:sz w:val="32"/>
          <w:szCs w:val="32"/>
        </w:rPr>
        <w:t>中华人民共和国</w:t>
      </w:r>
      <w:r w:rsidRPr="00D76B3B">
        <w:rPr>
          <w:rFonts w:ascii="仿宋_GB2312" w:eastAsia="仿宋_GB2312" w:hAnsi="Times New Roman" w:cs="Times New Roman" w:hint="eastAsia"/>
          <w:sz w:val="32"/>
          <w:szCs w:val="32"/>
        </w:rPr>
        <w:t>政府采购法》第七十</w:t>
      </w:r>
      <w:r w:rsidR="0090606E">
        <w:rPr>
          <w:rFonts w:ascii="仿宋_GB2312" w:eastAsia="仿宋_GB2312" w:hAnsi="Times New Roman" w:cs="Times New Roman" w:hint="eastAsia"/>
          <w:sz w:val="32"/>
          <w:szCs w:val="32"/>
        </w:rPr>
        <w:t>一</w:t>
      </w:r>
      <w:r w:rsidRPr="00D76B3B">
        <w:rPr>
          <w:rFonts w:ascii="仿宋_GB2312" w:eastAsia="仿宋_GB2312" w:hAnsi="Times New Roman" w:cs="Times New Roman" w:hint="eastAsia"/>
          <w:sz w:val="32"/>
          <w:szCs w:val="32"/>
        </w:rPr>
        <w:t>条，</w:t>
      </w:r>
      <w:r w:rsidR="0090606E">
        <w:rPr>
          <w:rFonts w:ascii="仿宋_GB2312" w:eastAsia="仿宋_GB2312" w:hAnsi="Times New Roman" w:cs="Times New Roman" w:hint="eastAsia"/>
          <w:sz w:val="32"/>
          <w:szCs w:val="32"/>
        </w:rPr>
        <w:t>采购人、采购代理机构有下列</w:t>
      </w:r>
      <w:r w:rsidRPr="00D76B3B">
        <w:rPr>
          <w:rFonts w:ascii="仿宋_GB2312" w:eastAsia="仿宋_GB2312" w:hAnsi="Times New Roman" w:cs="Times New Roman" w:hint="eastAsia"/>
          <w:sz w:val="32"/>
          <w:szCs w:val="32"/>
        </w:rPr>
        <w:t>情形之一的，</w:t>
      </w:r>
      <w:r w:rsidR="0090606E">
        <w:rPr>
          <w:rFonts w:ascii="仿宋_GB2312" w:eastAsia="仿宋_GB2312" w:hAnsi="Times New Roman" w:cs="Times New Roman" w:hint="eastAsia"/>
          <w:sz w:val="32"/>
          <w:szCs w:val="32"/>
        </w:rPr>
        <w:t>责令限期改正，给予警告，可以并处罚款，对直接负责的主管人员和其他责任人员，由其行政主管部门或者有关机关给予处分，并予通报：</w:t>
      </w:r>
      <w:r w:rsidR="00615E52">
        <w:rPr>
          <w:rFonts w:ascii="仿宋_GB2312" w:eastAsia="仿宋_GB2312" w:hAnsi="Times New Roman" w:cs="Times New Roman" w:hint="eastAsia"/>
          <w:sz w:val="32"/>
          <w:szCs w:val="32"/>
        </w:rPr>
        <w:t>（三）以不合理的条件对供应商实行差别待遇或者歧视待遇的；《中华人民共和国政府采购法实施条例》第六十八条，采购人、采购代理机构有下列情形之一的，依照政府采购法第七十一条、第七十八条的规定追究法律责任：（七）采购综合评分法时评审标准中的分值设置未与评审因素的量化指标相对应。</w:t>
      </w:r>
      <w:r>
        <w:rPr>
          <w:rFonts w:ascii="仿宋_GB2312" w:eastAsia="仿宋_GB2312" w:hAnsi="Times New Roman" w:cs="Times New Roman" w:hint="eastAsia"/>
          <w:sz w:val="32"/>
          <w:szCs w:val="32"/>
        </w:rPr>
        <w:t>本机关</w:t>
      </w:r>
      <w:r w:rsidR="00B778FF">
        <w:rPr>
          <w:rFonts w:ascii="仿宋_GB2312" w:eastAsia="仿宋_GB2312" w:hAnsi="Times New Roman" w:cs="Times New Roman" w:hint="eastAsia"/>
          <w:sz w:val="32"/>
          <w:szCs w:val="32"/>
        </w:rPr>
        <w:t>决定</w:t>
      </w:r>
      <w:r w:rsidR="00130484">
        <w:rPr>
          <w:rFonts w:ascii="仿宋_GB2312" w:eastAsia="仿宋_GB2312" w:hAnsi="Times New Roman" w:cs="Times New Roman" w:hint="eastAsia"/>
          <w:sz w:val="32"/>
          <w:szCs w:val="32"/>
        </w:rPr>
        <w:t>责令</w:t>
      </w:r>
      <w:r w:rsidR="008134DE" w:rsidRPr="00C912C1">
        <w:rPr>
          <w:rFonts w:ascii="仿宋_GB2312" w:eastAsia="仿宋_GB2312" w:hAnsi="Times New Roman" w:cs="Times New Roman" w:hint="eastAsia"/>
          <w:sz w:val="32"/>
          <w:szCs w:val="32"/>
        </w:rPr>
        <w:t>宜春一诺招标代理有限公司</w:t>
      </w:r>
      <w:r w:rsidR="00130484">
        <w:rPr>
          <w:rFonts w:ascii="仿宋_GB2312" w:eastAsia="仿宋_GB2312" w:hAnsi="Times New Roman" w:cs="Times New Roman" w:hint="eastAsia"/>
          <w:sz w:val="32"/>
          <w:szCs w:val="32"/>
        </w:rPr>
        <w:t>限期改正，</w:t>
      </w:r>
      <w:r w:rsidR="00615E52">
        <w:rPr>
          <w:rFonts w:ascii="仿宋_GB2312" w:eastAsia="仿宋_GB2312" w:hAnsi="Times New Roman" w:cs="Times New Roman" w:hint="eastAsia"/>
          <w:sz w:val="32"/>
          <w:szCs w:val="32"/>
        </w:rPr>
        <w:t>给予警告的行政处罚</w:t>
      </w:r>
      <w:r>
        <w:rPr>
          <w:rFonts w:ascii="仿宋_GB2312" w:eastAsia="仿宋_GB2312" w:hAnsi="Times New Roman" w:cs="Times New Roman" w:hint="eastAsia"/>
          <w:sz w:val="32"/>
          <w:szCs w:val="32"/>
        </w:rPr>
        <w:t>。</w:t>
      </w:r>
    </w:p>
    <w:p w:rsidR="00B778FF" w:rsidRDefault="00B778FF" w:rsidP="008134DE">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按照法定程序，本机关已于2022年1</w:t>
      </w:r>
      <w:r w:rsidR="00660E48">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月2</w:t>
      </w:r>
      <w:r w:rsidR="00660E48">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日</w:t>
      </w:r>
      <w:r w:rsidR="00660E48">
        <w:rPr>
          <w:rFonts w:ascii="仿宋_GB2312" w:eastAsia="仿宋_GB2312" w:hAnsi="Times New Roman" w:cs="Times New Roman" w:hint="eastAsia"/>
          <w:sz w:val="32"/>
          <w:szCs w:val="32"/>
        </w:rPr>
        <w:t>将</w:t>
      </w:r>
      <w:r>
        <w:rPr>
          <w:rFonts w:ascii="仿宋_GB2312" w:eastAsia="仿宋_GB2312" w:hAnsi="Times New Roman" w:cs="Times New Roman" w:hint="eastAsia"/>
          <w:sz w:val="32"/>
          <w:szCs w:val="32"/>
        </w:rPr>
        <w:t>《政府采购行政处罚预先告知书》</w:t>
      </w:r>
      <w:r w:rsidR="00660E48">
        <w:rPr>
          <w:rFonts w:ascii="仿宋_GB2312" w:eastAsia="仿宋_GB2312" w:hAnsi="Times New Roman" w:cs="Times New Roman" w:hint="eastAsia"/>
          <w:sz w:val="32"/>
          <w:szCs w:val="32"/>
        </w:rPr>
        <w:t>送达</w:t>
      </w:r>
      <w:r>
        <w:rPr>
          <w:rFonts w:ascii="仿宋_GB2312" w:eastAsia="仿宋_GB2312" w:hAnsi="Times New Roman" w:cs="Times New Roman" w:hint="eastAsia"/>
          <w:sz w:val="32"/>
          <w:szCs w:val="32"/>
        </w:rPr>
        <w:t>你公司，你公司表示接受，在法定时间内没有提出异议。</w:t>
      </w:r>
    </w:p>
    <w:p w:rsidR="00094AB9" w:rsidRPr="00D76B3B" w:rsidRDefault="00B778FF" w:rsidP="008134DE">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你公司如不服本处罚决定，可在收到本处罚决定书之日起60日内向宜春市人民政府申请行政复议，也可以在6个月内直接向宜春市中级人民法院提出行政诉讼。</w:t>
      </w:r>
    </w:p>
    <w:p w:rsidR="00870F47" w:rsidRDefault="00870F47" w:rsidP="008134DE">
      <w:pPr>
        <w:spacing w:line="580" w:lineRule="exact"/>
        <w:ind w:firstLineChars="200" w:firstLine="640"/>
        <w:rPr>
          <w:rFonts w:ascii="仿宋_GB2312" w:eastAsia="仿宋_GB2312" w:hAnsi="Times New Roman" w:cs="Times New Roman"/>
          <w:sz w:val="32"/>
          <w:szCs w:val="32"/>
        </w:rPr>
      </w:pPr>
    </w:p>
    <w:p w:rsidR="00094AB9" w:rsidRPr="00D76B3B" w:rsidRDefault="00094AB9" w:rsidP="008134DE">
      <w:pPr>
        <w:spacing w:line="580" w:lineRule="exact"/>
        <w:ind w:firstLineChars="1550" w:firstLine="4960"/>
        <w:rPr>
          <w:rFonts w:ascii="仿宋_GB2312" w:eastAsia="仿宋_GB2312" w:hAnsi="Times New Roman" w:cs="Times New Roman"/>
          <w:sz w:val="32"/>
          <w:szCs w:val="32"/>
        </w:rPr>
      </w:pPr>
      <w:r>
        <w:rPr>
          <w:rFonts w:ascii="仿宋_GB2312" w:eastAsia="仿宋_GB2312" w:hAnsi="Times New Roman" w:cs="Times New Roman" w:hint="eastAsia"/>
          <w:sz w:val="32"/>
          <w:szCs w:val="32"/>
        </w:rPr>
        <w:t>宜春市财政局</w:t>
      </w:r>
    </w:p>
    <w:p w:rsidR="00094AB9" w:rsidRDefault="00094AB9" w:rsidP="008134DE">
      <w:pPr>
        <w:spacing w:line="580" w:lineRule="exact"/>
        <w:ind w:firstLineChars="1450" w:firstLine="4640"/>
        <w:rPr>
          <w:rFonts w:ascii="仿宋_GB2312" w:eastAsia="仿宋_GB2312" w:hAnsi="Times New Roman" w:cs="Times New Roman"/>
          <w:sz w:val="32"/>
          <w:szCs w:val="32"/>
        </w:rPr>
      </w:pPr>
      <w:r w:rsidRPr="00D76B3B">
        <w:rPr>
          <w:rFonts w:ascii="仿宋_GB2312" w:eastAsia="仿宋_GB2312" w:hAnsi="Times New Roman" w:cs="Times New Roman" w:hint="eastAsia"/>
          <w:sz w:val="32"/>
          <w:szCs w:val="32"/>
        </w:rPr>
        <w:t>2022年</w:t>
      </w:r>
      <w:r>
        <w:rPr>
          <w:rFonts w:ascii="仿宋_GB2312" w:eastAsia="仿宋_GB2312" w:hAnsi="Times New Roman" w:cs="Times New Roman" w:hint="eastAsia"/>
          <w:sz w:val="32"/>
          <w:szCs w:val="32"/>
        </w:rPr>
        <w:t>1</w:t>
      </w:r>
      <w:r w:rsidR="00660E48">
        <w:rPr>
          <w:rFonts w:ascii="仿宋_GB2312" w:eastAsia="仿宋_GB2312" w:hAnsi="Times New Roman" w:cs="Times New Roman" w:hint="eastAsia"/>
          <w:sz w:val="32"/>
          <w:szCs w:val="32"/>
        </w:rPr>
        <w:t>2</w:t>
      </w:r>
      <w:r w:rsidRPr="00D76B3B">
        <w:rPr>
          <w:rFonts w:ascii="仿宋_GB2312" w:eastAsia="仿宋_GB2312" w:hAnsi="Times New Roman" w:cs="Times New Roman" w:hint="eastAsia"/>
          <w:sz w:val="32"/>
          <w:szCs w:val="32"/>
        </w:rPr>
        <w:t>月</w:t>
      </w:r>
      <w:r w:rsidR="00B778FF">
        <w:rPr>
          <w:rFonts w:ascii="仿宋_GB2312" w:eastAsia="仿宋_GB2312" w:hAnsi="Times New Roman" w:cs="Times New Roman" w:hint="eastAsia"/>
          <w:sz w:val="32"/>
          <w:szCs w:val="32"/>
        </w:rPr>
        <w:t>8</w:t>
      </w:r>
      <w:r w:rsidRPr="00D76B3B">
        <w:rPr>
          <w:rFonts w:ascii="仿宋_GB2312" w:eastAsia="仿宋_GB2312" w:hAnsi="Times New Roman" w:cs="Times New Roman" w:hint="eastAsia"/>
          <w:sz w:val="32"/>
          <w:szCs w:val="32"/>
        </w:rPr>
        <w:t>日</w:t>
      </w:r>
    </w:p>
    <w:sectPr w:rsidR="00094AB9" w:rsidSect="00870F47">
      <w:footerReference w:type="default" r:id="rId7"/>
      <w:pgSz w:w="11906" w:h="16838"/>
      <w:pgMar w:top="2098" w:right="1588" w:bottom="170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354" w:rsidRDefault="00390354" w:rsidP="00F82C91">
      <w:r>
        <w:separator/>
      </w:r>
    </w:p>
  </w:endnote>
  <w:endnote w:type="continuationSeparator" w:id="0">
    <w:p w:rsidR="00390354" w:rsidRDefault="00390354" w:rsidP="00F82C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733855"/>
    </w:sdtPr>
    <w:sdtEndPr>
      <w:rPr>
        <w:rFonts w:asciiTheme="minorEastAsia" w:hAnsiTheme="minorEastAsia"/>
        <w:sz w:val="28"/>
        <w:szCs w:val="28"/>
      </w:rPr>
    </w:sdtEndPr>
    <w:sdtContent>
      <w:p w:rsidR="00F82C91" w:rsidRDefault="00E1767B">
        <w:pPr>
          <w:pStyle w:val="a4"/>
          <w:jc w:val="right"/>
          <w:rPr>
            <w:rFonts w:asciiTheme="minorEastAsia" w:hAnsiTheme="minorEastAsia"/>
            <w:sz w:val="28"/>
            <w:szCs w:val="28"/>
          </w:rPr>
        </w:pPr>
        <w:r>
          <w:rPr>
            <w:rFonts w:asciiTheme="minorEastAsia" w:hAnsiTheme="minorEastAsia" w:hint="eastAsia"/>
            <w:sz w:val="28"/>
            <w:szCs w:val="28"/>
          </w:rPr>
          <w:t>-</w:t>
        </w:r>
        <w:r w:rsidR="007A3E4B">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7A3E4B">
          <w:rPr>
            <w:rFonts w:asciiTheme="minorEastAsia" w:hAnsiTheme="minorEastAsia"/>
            <w:sz w:val="28"/>
            <w:szCs w:val="28"/>
          </w:rPr>
          <w:fldChar w:fldCharType="separate"/>
        </w:r>
        <w:r w:rsidR="00660E48" w:rsidRPr="00660E48">
          <w:rPr>
            <w:rFonts w:asciiTheme="minorEastAsia" w:hAnsiTheme="minorEastAsia"/>
            <w:noProof/>
            <w:sz w:val="28"/>
            <w:szCs w:val="28"/>
            <w:lang w:val="zh-CN"/>
          </w:rPr>
          <w:t>2</w:t>
        </w:r>
        <w:r w:rsidR="007A3E4B">
          <w:rPr>
            <w:rFonts w:asciiTheme="minorEastAsia" w:hAnsiTheme="minorEastAsia"/>
            <w:sz w:val="28"/>
            <w:szCs w:val="28"/>
          </w:rPr>
          <w:fldChar w:fldCharType="end"/>
        </w:r>
        <w:r>
          <w:rPr>
            <w:rFonts w:asciiTheme="minorEastAsia" w:hAnsiTheme="minorEastAsia" w:hint="eastAsia"/>
            <w:sz w:val="28"/>
            <w:szCs w:val="28"/>
          </w:rPr>
          <w:t>-</w:t>
        </w:r>
      </w:p>
    </w:sdtContent>
  </w:sdt>
  <w:p w:rsidR="00F82C91" w:rsidRDefault="00F82C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354" w:rsidRDefault="00390354" w:rsidP="00F82C91">
      <w:r>
        <w:separator/>
      </w:r>
    </w:p>
  </w:footnote>
  <w:footnote w:type="continuationSeparator" w:id="0">
    <w:p w:rsidR="00390354" w:rsidRDefault="00390354" w:rsidP="00F82C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noPunctuationKerning/>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759BF"/>
    <w:rsid w:val="000114C3"/>
    <w:rsid w:val="00046E6F"/>
    <w:rsid w:val="000808C6"/>
    <w:rsid w:val="000876E4"/>
    <w:rsid w:val="00094AB9"/>
    <w:rsid w:val="00095B19"/>
    <w:rsid w:val="000C6232"/>
    <w:rsid w:val="0012092E"/>
    <w:rsid w:val="00127AE5"/>
    <w:rsid w:val="00130484"/>
    <w:rsid w:val="00146B68"/>
    <w:rsid w:val="0018030B"/>
    <w:rsid w:val="00182F14"/>
    <w:rsid w:val="001B6352"/>
    <w:rsid w:val="001B65B2"/>
    <w:rsid w:val="001B6C87"/>
    <w:rsid w:val="00202D4A"/>
    <w:rsid w:val="00206F93"/>
    <w:rsid w:val="002415AC"/>
    <w:rsid w:val="002479F0"/>
    <w:rsid w:val="002552F0"/>
    <w:rsid w:val="00290381"/>
    <w:rsid w:val="0029047A"/>
    <w:rsid w:val="00292533"/>
    <w:rsid w:val="00295FA6"/>
    <w:rsid w:val="002C5818"/>
    <w:rsid w:val="003825EF"/>
    <w:rsid w:val="00390354"/>
    <w:rsid w:val="003A54C6"/>
    <w:rsid w:val="003B1AAF"/>
    <w:rsid w:val="003F23F9"/>
    <w:rsid w:val="003F57FD"/>
    <w:rsid w:val="00467991"/>
    <w:rsid w:val="004A36A8"/>
    <w:rsid w:val="004A4994"/>
    <w:rsid w:val="004B7E3E"/>
    <w:rsid w:val="004C6E10"/>
    <w:rsid w:val="005177E5"/>
    <w:rsid w:val="0053141F"/>
    <w:rsid w:val="005759BF"/>
    <w:rsid w:val="00606EF3"/>
    <w:rsid w:val="00615E52"/>
    <w:rsid w:val="00644E14"/>
    <w:rsid w:val="0066076D"/>
    <w:rsid w:val="00660E48"/>
    <w:rsid w:val="006E4C29"/>
    <w:rsid w:val="006F748E"/>
    <w:rsid w:val="007261A9"/>
    <w:rsid w:val="00796BDE"/>
    <w:rsid w:val="007A3E4B"/>
    <w:rsid w:val="007A756E"/>
    <w:rsid w:val="007D5399"/>
    <w:rsid w:val="007D7103"/>
    <w:rsid w:val="007F266F"/>
    <w:rsid w:val="008032FE"/>
    <w:rsid w:val="008132C9"/>
    <w:rsid w:val="008134DE"/>
    <w:rsid w:val="00835048"/>
    <w:rsid w:val="008537DD"/>
    <w:rsid w:val="00870F47"/>
    <w:rsid w:val="00873948"/>
    <w:rsid w:val="008A12F4"/>
    <w:rsid w:val="008D01AE"/>
    <w:rsid w:val="0090606E"/>
    <w:rsid w:val="00936AC5"/>
    <w:rsid w:val="00936DC5"/>
    <w:rsid w:val="0095032F"/>
    <w:rsid w:val="00950DAB"/>
    <w:rsid w:val="009C5FA8"/>
    <w:rsid w:val="00A26E64"/>
    <w:rsid w:val="00A57063"/>
    <w:rsid w:val="00A75FA4"/>
    <w:rsid w:val="00A82B96"/>
    <w:rsid w:val="00AD2FAF"/>
    <w:rsid w:val="00AD7213"/>
    <w:rsid w:val="00AE1B37"/>
    <w:rsid w:val="00B071D8"/>
    <w:rsid w:val="00B206EB"/>
    <w:rsid w:val="00B21A1C"/>
    <w:rsid w:val="00B25668"/>
    <w:rsid w:val="00B25EBD"/>
    <w:rsid w:val="00B33D10"/>
    <w:rsid w:val="00B41AD0"/>
    <w:rsid w:val="00B56F18"/>
    <w:rsid w:val="00B778FF"/>
    <w:rsid w:val="00BB344C"/>
    <w:rsid w:val="00BB38AF"/>
    <w:rsid w:val="00BE3B4B"/>
    <w:rsid w:val="00BF0F98"/>
    <w:rsid w:val="00BF61E0"/>
    <w:rsid w:val="00C266C1"/>
    <w:rsid w:val="00C36E33"/>
    <w:rsid w:val="00C43448"/>
    <w:rsid w:val="00C537E1"/>
    <w:rsid w:val="00C54AB2"/>
    <w:rsid w:val="00C616A8"/>
    <w:rsid w:val="00CF7089"/>
    <w:rsid w:val="00D05687"/>
    <w:rsid w:val="00D06084"/>
    <w:rsid w:val="00D06F11"/>
    <w:rsid w:val="00D47331"/>
    <w:rsid w:val="00D76B3B"/>
    <w:rsid w:val="00DB5A69"/>
    <w:rsid w:val="00DC6548"/>
    <w:rsid w:val="00DF12C6"/>
    <w:rsid w:val="00DF62F0"/>
    <w:rsid w:val="00E1767B"/>
    <w:rsid w:val="00E25AC2"/>
    <w:rsid w:val="00E76321"/>
    <w:rsid w:val="00E875E6"/>
    <w:rsid w:val="00ED571E"/>
    <w:rsid w:val="00EF4CD3"/>
    <w:rsid w:val="00F1560B"/>
    <w:rsid w:val="00F27D76"/>
    <w:rsid w:val="00F75A5A"/>
    <w:rsid w:val="00F82C91"/>
    <w:rsid w:val="00FA1CCA"/>
    <w:rsid w:val="00FA6571"/>
    <w:rsid w:val="00FB2EE6"/>
    <w:rsid w:val="00FB3AC8"/>
    <w:rsid w:val="00FD399E"/>
    <w:rsid w:val="01896D20"/>
    <w:rsid w:val="04EE57C0"/>
    <w:rsid w:val="08FA463D"/>
    <w:rsid w:val="096747AB"/>
    <w:rsid w:val="0BAE2DFD"/>
    <w:rsid w:val="100A31EB"/>
    <w:rsid w:val="11191250"/>
    <w:rsid w:val="114F4AD4"/>
    <w:rsid w:val="13236626"/>
    <w:rsid w:val="13D62AE7"/>
    <w:rsid w:val="162A398D"/>
    <w:rsid w:val="195D6EEA"/>
    <w:rsid w:val="1E6060AA"/>
    <w:rsid w:val="225A18FB"/>
    <w:rsid w:val="23605EC4"/>
    <w:rsid w:val="24720726"/>
    <w:rsid w:val="2CA53A39"/>
    <w:rsid w:val="307055BC"/>
    <w:rsid w:val="30B978E3"/>
    <w:rsid w:val="33EB0E85"/>
    <w:rsid w:val="34447D17"/>
    <w:rsid w:val="34D74736"/>
    <w:rsid w:val="35603C3D"/>
    <w:rsid w:val="397B7020"/>
    <w:rsid w:val="3A023976"/>
    <w:rsid w:val="3B012D42"/>
    <w:rsid w:val="3E6A151D"/>
    <w:rsid w:val="3F5E62E4"/>
    <w:rsid w:val="3F6F3B7E"/>
    <w:rsid w:val="441E1907"/>
    <w:rsid w:val="45420849"/>
    <w:rsid w:val="4AC04E8F"/>
    <w:rsid w:val="4CE05C45"/>
    <w:rsid w:val="4D383B92"/>
    <w:rsid w:val="4DC25C2F"/>
    <w:rsid w:val="4E5B4365"/>
    <w:rsid w:val="4F2E2A18"/>
    <w:rsid w:val="4FCC4135"/>
    <w:rsid w:val="50265E65"/>
    <w:rsid w:val="50AD4ED3"/>
    <w:rsid w:val="526C7978"/>
    <w:rsid w:val="53AA0106"/>
    <w:rsid w:val="56B52533"/>
    <w:rsid w:val="5A0F681E"/>
    <w:rsid w:val="5F4C29FF"/>
    <w:rsid w:val="60846FAF"/>
    <w:rsid w:val="60BA65BA"/>
    <w:rsid w:val="61F87458"/>
    <w:rsid w:val="6402761D"/>
    <w:rsid w:val="65980B81"/>
    <w:rsid w:val="6F7C5B6E"/>
    <w:rsid w:val="712228D7"/>
    <w:rsid w:val="73C44B39"/>
    <w:rsid w:val="73CD704A"/>
    <w:rsid w:val="7AEE33D0"/>
    <w:rsid w:val="7FEA69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C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F82C91"/>
    <w:pPr>
      <w:ind w:leftChars="2500" w:left="100"/>
    </w:pPr>
  </w:style>
  <w:style w:type="paragraph" w:styleId="a4">
    <w:name w:val="footer"/>
    <w:basedOn w:val="a"/>
    <w:link w:val="Char0"/>
    <w:uiPriority w:val="99"/>
    <w:unhideWhenUsed/>
    <w:qFormat/>
    <w:rsid w:val="00F82C91"/>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F82C9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F82C91"/>
    <w:pPr>
      <w:spacing w:beforeAutospacing="1" w:afterAutospacing="1"/>
      <w:jc w:val="left"/>
    </w:pPr>
    <w:rPr>
      <w:rFonts w:cs="Times New Roman"/>
      <w:kern w:val="0"/>
      <w:sz w:val="24"/>
    </w:rPr>
  </w:style>
  <w:style w:type="character" w:customStyle="1" w:styleId="Char1">
    <w:name w:val="页眉 Char"/>
    <w:basedOn w:val="a0"/>
    <w:link w:val="a5"/>
    <w:uiPriority w:val="99"/>
    <w:semiHidden/>
    <w:qFormat/>
    <w:rsid w:val="00F82C91"/>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F82C91"/>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rsid w:val="00F82C91"/>
    <w:rPr>
      <w:rFonts w:asciiTheme="minorHAnsi" w:eastAsiaTheme="minorEastAsia" w:hAnsiTheme="minorHAnsi" w:cstheme="minorBidi"/>
      <w:kern w:val="2"/>
      <w:sz w:val="21"/>
      <w:szCs w:val="22"/>
    </w:rPr>
  </w:style>
  <w:style w:type="paragraph" w:styleId="a7">
    <w:name w:val="Balloon Text"/>
    <w:basedOn w:val="a"/>
    <w:link w:val="Char2"/>
    <w:uiPriority w:val="99"/>
    <w:semiHidden/>
    <w:unhideWhenUsed/>
    <w:rsid w:val="00046E6F"/>
    <w:rPr>
      <w:sz w:val="18"/>
      <w:szCs w:val="18"/>
    </w:rPr>
  </w:style>
  <w:style w:type="character" w:customStyle="1" w:styleId="Char2">
    <w:name w:val="批注框文本 Char"/>
    <w:basedOn w:val="a0"/>
    <w:link w:val="a7"/>
    <w:uiPriority w:val="99"/>
    <w:semiHidden/>
    <w:rsid w:val="00046E6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291</Words>
  <Characters>1665</Characters>
  <Application>Microsoft Office Word</Application>
  <DocSecurity>0</DocSecurity>
  <Lines>13</Lines>
  <Paragraphs>3</Paragraphs>
  <ScaleCrop>false</ScaleCrop>
  <Company>微软中国</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cp:revision>
  <cp:lastPrinted>2022-11-19T11:11:00Z</cp:lastPrinted>
  <dcterms:created xsi:type="dcterms:W3CDTF">2022-11-19T12:27:00Z</dcterms:created>
  <dcterms:modified xsi:type="dcterms:W3CDTF">2022-12-08T07:08:00Z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