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720E24">
      <w:pPr>
        <w:jc w:val="center"/>
        <w:rPr>
          <w:rFonts w:hint="eastAsia"/>
        </w:rPr>
      </w:pPr>
      <w:r>
        <w:rPr>
          <w:rFonts w:hint="eastAsia"/>
        </w:rPr>
        <w:t>政府采购投诉处理决定书</w:t>
      </w:r>
    </w:p>
    <w:p w14:paraId="05723D8C">
      <w:pPr>
        <w:rPr>
          <w:rFonts w:hint="eastAsia"/>
        </w:rPr>
      </w:pPr>
    </w:p>
    <w:p w14:paraId="566FA0B0">
      <w:pPr>
        <w:rPr>
          <w:rFonts w:hint="eastAsia"/>
        </w:rPr>
      </w:pPr>
      <w:r>
        <w:rPr>
          <w:rFonts w:hint="eastAsia"/>
        </w:rPr>
        <w:t>投诉人：江西尼采医疗器械有限公司</w:t>
      </w:r>
    </w:p>
    <w:p w14:paraId="6A02607F">
      <w:pPr>
        <w:rPr>
          <w:rFonts w:hint="eastAsia"/>
        </w:rPr>
      </w:pPr>
      <w:r>
        <w:rPr>
          <w:rFonts w:hint="eastAsia"/>
        </w:rPr>
        <w:t xml:space="preserve">地址：江西省宜春市樟树市张家山街道药都医药物流产业园新望路 669 号          </w:t>
      </w:r>
    </w:p>
    <w:p w14:paraId="0E94D1B3">
      <w:pPr>
        <w:rPr>
          <w:rFonts w:hint="eastAsia"/>
        </w:rPr>
      </w:pPr>
      <w:r>
        <w:rPr>
          <w:rFonts w:hint="eastAsia"/>
        </w:rPr>
        <w:t xml:space="preserve">被投诉人1：赣州市立医院 </w:t>
      </w:r>
    </w:p>
    <w:p w14:paraId="3C43EF2A">
      <w:pPr>
        <w:rPr>
          <w:rFonts w:hint="eastAsia"/>
        </w:rPr>
      </w:pPr>
      <w:r>
        <w:rPr>
          <w:rFonts w:hint="eastAsia"/>
        </w:rPr>
        <w:t>地址：赣州市章贡区大公路49号</w:t>
      </w:r>
    </w:p>
    <w:p w14:paraId="4B91F134">
      <w:pPr>
        <w:rPr>
          <w:rFonts w:hint="eastAsia"/>
        </w:rPr>
      </w:pPr>
      <w:r>
        <w:rPr>
          <w:rFonts w:hint="eastAsia"/>
        </w:rPr>
        <w:t>被投诉人2：智埔国际建设集团有限公司</w:t>
      </w:r>
    </w:p>
    <w:p w14:paraId="2C652111">
      <w:pPr>
        <w:rPr>
          <w:rFonts w:hint="eastAsia"/>
        </w:rPr>
      </w:pPr>
      <w:r>
        <w:rPr>
          <w:rFonts w:hint="eastAsia"/>
        </w:rPr>
        <w:t>地址：赣州市章贡区红旗大道东延南侧，武当山路西侧</w:t>
      </w:r>
    </w:p>
    <w:p w14:paraId="566C7BCE">
      <w:pPr>
        <w:rPr>
          <w:rFonts w:hint="eastAsia"/>
        </w:rPr>
      </w:pPr>
      <w:r>
        <w:rPr>
          <w:rFonts w:hint="eastAsia"/>
        </w:rPr>
        <w:t>相关供应商：湖南蓝天机器人科技有限公司</w:t>
      </w:r>
    </w:p>
    <w:p w14:paraId="439C6E78">
      <w:pPr>
        <w:rPr>
          <w:rFonts w:hint="eastAsia"/>
        </w:rPr>
      </w:pPr>
      <w:r>
        <w:rPr>
          <w:rFonts w:hint="eastAsia"/>
        </w:rPr>
        <w:t>地址：长沙经济技术开发区泉塘街道楠竹园路58号</w:t>
      </w:r>
    </w:p>
    <w:p w14:paraId="030AA599">
      <w:pPr>
        <w:rPr>
          <w:rFonts w:hint="eastAsia"/>
        </w:rPr>
      </w:pPr>
      <w:r>
        <w:rPr>
          <w:rFonts w:hint="eastAsia"/>
        </w:rPr>
        <w:t>投诉人因不满意赣州智埔国际建设集团有限公司电动起立床采购项目（项目编号：ZPGJ2025-ZG-X002）作出的质疑答复，向本机关进行投诉，本机关已于2025年10月30日收到。经审查，此次投诉符合政府采购投诉的条件和要求，本机关依法受理其投诉，受理日期为2025年10月30日。经依法对本项目政府采购活动进行审查，现已审查终结。</w:t>
      </w:r>
    </w:p>
    <w:p w14:paraId="1F07EF54">
      <w:pPr>
        <w:rPr>
          <w:rFonts w:hint="eastAsia"/>
        </w:rPr>
      </w:pPr>
      <w:r>
        <w:rPr>
          <w:rFonts w:hint="eastAsia"/>
        </w:rPr>
        <w:t>投诉事项：</w:t>
      </w:r>
    </w:p>
    <w:p w14:paraId="1F3FFA4A">
      <w:pPr>
        <w:rPr>
          <w:rFonts w:hint="eastAsia"/>
        </w:rPr>
      </w:pPr>
      <w:r>
        <w:rPr>
          <w:rFonts w:hint="eastAsia"/>
        </w:rPr>
        <w:t>投诉事项：湖南蓝天机器人科技有限公司的质疑回复中的小腿板具有≥7档调节，不符合参数要求，该公司产品只有6档调节。</w:t>
      </w:r>
    </w:p>
    <w:p w14:paraId="7EE906A4">
      <w:pPr>
        <w:rPr>
          <w:rFonts w:hint="eastAsia"/>
        </w:rPr>
      </w:pPr>
      <w:r>
        <w:rPr>
          <w:rFonts w:hint="eastAsia"/>
        </w:rPr>
        <w:t>经审查，本机关认为：</w:t>
      </w:r>
    </w:p>
    <w:p w14:paraId="76DE7977">
      <w:pPr>
        <w:rPr>
          <w:rFonts w:hint="eastAsia"/>
        </w:rPr>
      </w:pPr>
      <w:r>
        <w:rPr>
          <w:rFonts w:hint="eastAsia"/>
        </w:rPr>
        <w:t>投诉事项缺乏事实依据，投诉事项均不</w:t>
      </w:r>
      <w:bookmarkStart w:id="0" w:name="_GoBack"/>
      <w:bookmarkEnd w:id="0"/>
      <w:r>
        <w:rPr>
          <w:rFonts w:hint="eastAsia"/>
        </w:rPr>
        <w:t>成立。依据《政府采购质疑和投诉办法》（财政部令第94号）第二十九条“投诉处理过程中，有下列情形之一的，财政部门应当驳回投诉：……（二）投诉事项缺乏事实依据，投诉事项不成立……”本机关对投诉人的投诉请求不予支持，驳回投诉。</w:t>
      </w:r>
    </w:p>
    <w:p w14:paraId="0B4881D9">
      <w:pPr>
        <w:jc w:val="right"/>
        <w:rPr>
          <w:rFonts w:hint="eastAsia"/>
        </w:rPr>
      </w:pPr>
      <w:r>
        <w:rPr>
          <w:rFonts w:hint="eastAsia"/>
        </w:rPr>
        <w:t xml:space="preserve">                                     2025年11月18日</w:t>
      </w:r>
    </w:p>
    <w:p w14:paraId="619B1CE1">
      <w:pPr>
        <w:jc w:val="right"/>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5100255"/>
    <w:rsid w:val="41A60DBC"/>
    <w:rsid w:val="50D602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665</Words>
  <Characters>729</Characters>
  <Lines>0</Lines>
  <Paragraphs>0</Paragraphs>
  <TotalTime>0</TotalTime>
  <ScaleCrop>false</ScaleCrop>
  <LinksUpToDate>false</LinksUpToDate>
  <CharactersWithSpaces>780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2025-11-10T08:56:00Z</dcterms:created>
  <dc:creator>admin</dc:creator>
  <cp:lastModifiedBy>only﹏</cp:lastModifiedBy>
  <dcterms:modified xsi:type="dcterms:W3CDTF">2025-11-19T07:56:32Z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eyJoZGlkIjoiZjhhMmUwODhhNTU1ZDA3NjNjZTAxY2E3ZmQyNjlhNTciLCJ1c2VySWQiOiIyNDA2Njk0MDIifQ==</vt:lpwstr>
  </property>
  <property fmtid="{D5CDD505-2E9C-101B-9397-08002B2CF9AE}" pid="4" name="ICV">
    <vt:lpwstr>F59D8F4076054A3C8938B3AE0853710D_12</vt:lpwstr>
  </property>
</Properties>
</file>