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suppressLineNumbers w:val="0"/>
        <w:jc w:val="center"/>
        <w:rPr>
          <w:rFonts w:ascii="ArialUnicodeMS" w:hAnsi="ArialUnicodeMS" w:eastAsia="ArialUnicodeMS" w:cs="ArialUnicodeMS"/>
          <w:color w:val="000000"/>
          <w:kern w:val="0"/>
          <w:sz w:val="36"/>
          <w:szCs w:val="36"/>
          <w:lang w:val="en-US" w:eastAsia="zh-CN" w:bidi="ar"/>
        </w:rPr>
      </w:pPr>
      <w:r>
        <w:rPr>
          <w:rFonts w:hint="eastAsia" w:ascii="宋体" w:hAnsi="宋体" w:eastAsia="宋体" w:cs="宋体"/>
          <w:sz w:val="28"/>
          <w:szCs w:val="28"/>
        </w:rPr>
        <w:t>区财购诉字〔20</w:t>
      </w:r>
      <w:r>
        <w:rPr>
          <w:rFonts w:hint="eastAsia" w:ascii="宋体" w:hAnsi="宋体" w:eastAsia="宋体" w:cs="宋体"/>
          <w:sz w:val="28"/>
          <w:szCs w:val="28"/>
          <w:lang w:val="en-US" w:eastAsia="zh-CN"/>
        </w:rPr>
        <w:t>2</w:t>
      </w:r>
      <w:r>
        <w:rPr>
          <w:rFonts w:hint="eastAsia" w:ascii="宋体" w:hAnsi="宋体" w:cs="宋体"/>
          <w:sz w:val="28"/>
          <w:szCs w:val="28"/>
          <w:lang w:val="en-US" w:eastAsia="zh-CN"/>
        </w:rPr>
        <w:t>3</w:t>
      </w:r>
      <w:r>
        <w:rPr>
          <w:rFonts w:hint="eastAsia" w:ascii="宋体" w:hAnsi="宋体" w:eastAsia="宋体" w:cs="宋体"/>
          <w:sz w:val="28"/>
          <w:szCs w:val="28"/>
        </w:rPr>
        <w:t>〕</w:t>
      </w:r>
      <w:r>
        <w:rPr>
          <w:rFonts w:hint="eastAsia" w:ascii="宋体" w:hAnsi="宋体" w:cs="宋体"/>
          <w:sz w:val="28"/>
          <w:szCs w:val="28"/>
          <w:lang w:val="en-US" w:eastAsia="zh-CN"/>
        </w:rPr>
        <w:t>1</w:t>
      </w:r>
      <w:r>
        <w:rPr>
          <w:rFonts w:hint="eastAsia" w:ascii="宋体" w:hAnsi="宋体" w:eastAsia="宋体" w:cs="宋体"/>
          <w:sz w:val="28"/>
          <w:szCs w:val="28"/>
        </w:rPr>
        <w:t>号</w:t>
      </w:r>
    </w:p>
    <w:p>
      <w:pPr>
        <w:keepNext w:val="0"/>
        <w:keepLines w:val="0"/>
        <w:widowControl/>
        <w:suppressLineNumbers w:val="0"/>
        <w:jc w:val="center"/>
      </w:pPr>
      <w:r>
        <w:rPr>
          <w:rFonts w:ascii="ArialUnicodeMS" w:hAnsi="ArialUnicodeMS" w:eastAsia="ArialUnicodeMS" w:cs="ArialUnicodeMS"/>
          <w:color w:val="000000"/>
          <w:kern w:val="0"/>
          <w:sz w:val="36"/>
          <w:szCs w:val="36"/>
          <w:lang w:val="en-US" w:eastAsia="zh-CN" w:bidi="ar"/>
        </w:rPr>
        <w:t>投诉处理决定书</w:t>
      </w:r>
    </w:p>
    <w:p>
      <w:pPr>
        <w:keepNext w:val="0"/>
        <w:keepLines w:val="0"/>
        <w:widowControl/>
        <w:suppressLineNumbers w:val="0"/>
        <w:jc w:val="left"/>
        <w:rPr>
          <w:rFonts w:ascii="仿宋_GB2312" w:hAnsi="仿宋_GB2312" w:eastAsia="仿宋_GB2312" w:cs="仿宋_GB2312"/>
          <w:b/>
          <w:bCs/>
          <w:color w:val="000000"/>
          <w:kern w:val="0"/>
          <w:sz w:val="31"/>
          <w:szCs w:val="31"/>
          <w:lang w:val="en-US" w:eastAsia="zh-CN" w:bidi="ar"/>
        </w:rPr>
      </w:pPr>
    </w:p>
    <w:p>
      <w:pPr>
        <w:keepNext w:val="0"/>
        <w:keepLines w:val="0"/>
        <w:widowControl/>
        <w:suppressLineNumbers w:val="0"/>
        <w:ind w:firstLine="622" w:firstLineChars="200"/>
        <w:jc w:val="left"/>
        <w:rPr>
          <w:rFonts w:hint="eastAsia" w:ascii="仿宋_GB2312" w:hAnsi="仿宋_GB2312" w:eastAsia="仿宋_GB2312" w:cs="仿宋_GB2312"/>
          <w:color w:val="000000"/>
          <w:kern w:val="0"/>
          <w:sz w:val="31"/>
          <w:szCs w:val="31"/>
          <w:lang w:val="en-US" w:eastAsia="zh-CN" w:bidi="ar"/>
        </w:rPr>
      </w:pPr>
      <w:r>
        <w:rPr>
          <w:rFonts w:ascii="仿宋_GB2312" w:hAnsi="仿宋_GB2312" w:eastAsia="仿宋_GB2312" w:cs="仿宋_GB2312"/>
          <w:b/>
          <w:bCs/>
          <w:color w:val="000000"/>
          <w:kern w:val="0"/>
          <w:sz w:val="31"/>
          <w:szCs w:val="31"/>
          <w:lang w:val="en-US" w:eastAsia="zh-CN" w:bidi="ar"/>
        </w:rPr>
        <w:t>投诉人：</w:t>
      </w:r>
      <w:r>
        <w:rPr>
          <w:rFonts w:hint="eastAsia" w:ascii="仿宋_GB2312" w:hAnsi="仿宋_GB2312" w:eastAsia="仿宋_GB2312" w:cs="仿宋_GB2312"/>
          <w:color w:val="000000"/>
          <w:kern w:val="0"/>
          <w:sz w:val="31"/>
          <w:szCs w:val="31"/>
          <w:lang w:val="en-US" w:eastAsia="zh-CN" w:bidi="ar"/>
        </w:rPr>
        <w:t xml:space="preserve">上海睿彩环保科技有限公司 </w:t>
      </w:r>
    </w:p>
    <w:p>
      <w:pPr>
        <w:keepNext w:val="0"/>
        <w:keepLines w:val="0"/>
        <w:widowControl/>
        <w:suppressLineNumbers w:val="0"/>
        <w:ind w:firstLine="620" w:firstLineChars="200"/>
        <w:jc w:val="left"/>
        <w:rPr>
          <w:rFonts w:hint="eastAsia" w:ascii="仿宋_GB2312" w:hAnsi="仿宋_GB2312" w:eastAsia="仿宋_GB2312" w:cs="仿宋_GB2312"/>
          <w:color w:val="000000"/>
          <w:kern w:val="0"/>
          <w:sz w:val="31"/>
          <w:szCs w:val="31"/>
          <w:lang w:val="en-US" w:eastAsia="zh-CN" w:bidi="ar"/>
        </w:rPr>
      </w:pPr>
      <w:r>
        <w:rPr>
          <w:rFonts w:hint="eastAsia" w:ascii="仿宋_GB2312" w:hAnsi="仿宋_GB2312" w:eastAsia="仿宋_GB2312" w:cs="仿宋_GB2312"/>
          <w:color w:val="000000"/>
          <w:kern w:val="0"/>
          <w:sz w:val="31"/>
          <w:szCs w:val="31"/>
          <w:lang w:val="en-US" w:eastAsia="zh-CN" w:bidi="ar"/>
        </w:rPr>
        <w:t xml:space="preserve">法定代表人：陈智楠 </w:t>
      </w:r>
    </w:p>
    <w:p>
      <w:pPr>
        <w:keepNext w:val="0"/>
        <w:keepLines w:val="0"/>
        <w:widowControl/>
        <w:suppressLineNumbers w:val="0"/>
        <w:ind w:firstLine="620" w:firstLineChars="200"/>
        <w:jc w:val="left"/>
        <w:rPr>
          <w:rFonts w:hint="eastAsia" w:ascii="仿宋_GB2312" w:hAnsi="仿宋_GB2312" w:eastAsia="仿宋_GB2312" w:cs="仿宋_GB2312"/>
          <w:color w:val="000000"/>
          <w:kern w:val="0"/>
          <w:sz w:val="31"/>
          <w:szCs w:val="31"/>
          <w:lang w:val="en-US" w:eastAsia="zh-CN" w:bidi="ar"/>
        </w:rPr>
      </w:pPr>
      <w:r>
        <w:rPr>
          <w:rFonts w:hint="eastAsia" w:ascii="仿宋_GB2312" w:hAnsi="仿宋_GB2312" w:eastAsia="仿宋_GB2312" w:cs="仿宋_GB2312"/>
          <w:color w:val="000000"/>
          <w:kern w:val="0"/>
          <w:sz w:val="31"/>
          <w:szCs w:val="31"/>
          <w:lang w:val="en-US" w:eastAsia="zh-CN" w:bidi="ar"/>
        </w:rPr>
        <w:t xml:space="preserve">代理人：陈雅芹 </w:t>
      </w:r>
    </w:p>
    <w:p>
      <w:pPr>
        <w:keepNext w:val="0"/>
        <w:keepLines w:val="0"/>
        <w:widowControl/>
        <w:suppressLineNumbers w:val="0"/>
        <w:ind w:firstLine="620" w:firstLineChars="200"/>
        <w:jc w:val="left"/>
        <w:rPr>
          <w:rFonts w:hint="eastAsia" w:ascii="仿宋_GB2312" w:hAnsi="仿宋_GB2312" w:eastAsia="仿宋_GB2312" w:cs="仿宋_GB2312"/>
          <w:color w:val="000000"/>
          <w:kern w:val="0"/>
          <w:sz w:val="31"/>
          <w:szCs w:val="31"/>
          <w:lang w:val="en-US" w:eastAsia="zh-CN" w:bidi="ar"/>
        </w:rPr>
      </w:pPr>
      <w:r>
        <w:rPr>
          <w:rFonts w:hint="eastAsia" w:ascii="仿宋_GB2312" w:hAnsi="仿宋_GB2312" w:eastAsia="仿宋_GB2312" w:cs="仿宋_GB2312"/>
          <w:color w:val="000000"/>
          <w:kern w:val="0"/>
          <w:sz w:val="31"/>
          <w:szCs w:val="31"/>
          <w:lang w:val="en-US" w:eastAsia="zh-CN" w:bidi="ar"/>
        </w:rPr>
        <w:t xml:space="preserve">联系方式：13482461475/13122082138 </w:t>
      </w:r>
    </w:p>
    <w:p>
      <w:pPr>
        <w:keepNext w:val="0"/>
        <w:keepLines w:val="0"/>
        <w:widowControl/>
        <w:suppressLineNumbers w:val="0"/>
        <w:ind w:firstLine="620" w:firstLineChars="200"/>
        <w:jc w:val="left"/>
        <w:rPr>
          <w:rFonts w:hint="eastAsia" w:ascii="仿宋_GB2312" w:hAnsi="仿宋_GB2312" w:eastAsia="仿宋_GB2312" w:cs="仿宋_GB2312"/>
          <w:color w:val="000000"/>
          <w:kern w:val="0"/>
          <w:sz w:val="31"/>
          <w:szCs w:val="31"/>
          <w:lang w:val="en-US" w:eastAsia="zh-CN" w:bidi="ar"/>
        </w:rPr>
      </w:pPr>
      <w:r>
        <w:rPr>
          <w:rFonts w:hint="eastAsia" w:ascii="仿宋_GB2312" w:hAnsi="仿宋_GB2312" w:eastAsia="仿宋_GB2312" w:cs="仿宋_GB2312"/>
          <w:color w:val="000000"/>
          <w:kern w:val="0"/>
          <w:sz w:val="31"/>
          <w:szCs w:val="31"/>
          <w:lang w:val="en-US" w:eastAsia="zh-CN" w:bidi="ar"/>
        </w:rPr>
        <w:t xml:space="preserve">地址：上海市虹口区北宝兴路355号1幢3楼307室 </w:t>
      </w:r>
    </w:p>
    <w:p>
      <w:pPr>
        <w:keepNext w:val="0"/>
        <w:keepLines w:val="0"/>
        <w:widowControl/>
        <w:suppressLineNumbers w:val="0"/>
        <w:ind w:firstLine="622" w:firstLineChars="200"/>
        <w:jc w:val="left"/>
      </w:pPr>
      <w:r>
        <w:rPr>
          <w:rFonts w:ascii="仿宋_GB2312" w:hAnsi="仿宋_GB2312" w:eastAsia="仿宋_GB2312" w:cs="仿宋_GB2312"/>
          <w:b/>
          <w:bCs/>
          <w:color w:val="000000"/>
          <w:kern w:val="0"/>
          <w:sz w:val="31"/>
          <w:szCs w:val="31"/>
          <w:lang w:val="en-US" w:eastAsia="zh-CN" w:bidi="ar"/>
        </w:rPr>
        <w:t>被投诉人</w:t>
      </w:r>
      <w:r>
        <w:rPr>
          <w:rFonts w:hint="eastAsia" w:ascii="仿宋_GB2312" w:hAnsi="仿宋_GB2312" w:eastAsia="仿宋_GB2312" w:cs="仿宋_GB2312"/>
          <w:b/>
          <w:bCs/>
          <w:color w:val="000000"/>
          <w:kern w:val="0"/>
          <w:sz w:val="31"/>
          <w:szCs w:val="31"/>
          <w:lang w:val="en-US" w:eastAsia="zh-CN" w:bidi="ar"/>
        </w:rPr>
        <w:t>1</w:t>
      </w:r>
      <w:r>
        <w:rPr>
          <w:rFonts w:ascii="仿宋_GB2312" w:hAnsi="仿宋_GB2312" w:eastAsia="仿宋_GB2312" w:cs="仿宋_GB2312"/>
          <w:b/>
          <w:bCs/>
          <w:color w:val="000000"/>
          <w:kern w:val="0"/>
          <w:sz w:val="31"/>
          <w:szCs w:val="31"/>
          <w:lang w:val="en-US" w:eastAsia="zh-CN" w:bidi="ar"/>
        </w:rPr>
        <w:t>：</w:t>
      </w:r>
      <w:r>
        <w:rPr>
          <w:rFonts w:hint="eastAsia" w:ascii="仿宋_GB2312" w:hAnsi="仿宋_GB2312" w:eastAsia="仿宋_GB2312" w:cs="仿宋_GB2312"/>
          <w:color w:val="000000"/>
          <w:kern w:val="0"/>
          <w:sz w:val="31"/>
          <w:szCs w:val="31"/>
          <w:lang w:val="en-US" w:eastAsia="zh-CN" w:bidi="ar"/>
        </w:rPr>
        <w:t>赣州市章贡区城</w:t>
      </w:r>
      <w:bookmarkStart w:id="0" w:name="_GoBack"/>
      <w:bookmarkEnd w:id="0"/>
      <w:r>
        <w:rPr>
          <w:rFonts w:hint="eastAsia" w:ascii="仿宋_GB2312" w:hAnsi="仿宋_GB2312" w:eastAsia="仿宋_GB2312" w:cs="仿宋_GB2312"/>
          <w:color w:val="000000"/>
          <w:kern w:val="0"/>
          <w:sz w:val="31"/>
          <w:szCs w:val="31"/>
          <w:lang w:val="en-US" w:eastAsia="zh-CN" w:bidi="ar"/>
        </w:rPr>
        <w:t>市管理局</w:t>
      </w:r>
      <w:r>
        <w:rPr>
          <w:rFonts w:ascii="仿宋_GB2312" w:hAnsi="仿宋_GB2312" w:eastAsia="仿宋_GB2312" w:cs="仿宋_GB2312"/>
          <w:color w:val="000000"/>
          <w:kern w:val="0"/>
          <w:sz w:val="31"/>
          <w:szCs w:val="31"/>
          <w:lang w:val="en-US" w:eastAsia="zh-CN" w:bidi="ar"/>
        </w:rPr>
        <w:t xml:space="preserve"> </w:t>
      </w:r>
    </w:p>
    <w:p>
      <w:pPr>
        <w:keepNext w:val="0"/>
        <w:keepLines w:val="0"/>
        <w:widowControl/>
        <w:suppressLineNumbers w:val="0"/>
        <w:ind w:firstLine="620" w:firstLineChars="200"/>
        <w:jc w:val="left"/>
        <w:rPr>
          <w:rFonts w:hint="eastAsia" w:ascii="仿宋_GB2312" w:hAnsi="仿宋_GB2312" w:eastAsia="仿宋_GB2312" w:cs="仿宋_GB2312"/>
          <w:color w:val="000000"/>
          <w:kern w:val="0"/>
          <w:sz w:val="31"/>
          <w:szCs w:val="31"/>
          <w:lang w:val="en-US" w:eastAsia="zh-CN" w:bidi="ar"/>
        </w:rPr>
      </w:pPr>
      <w:r>
        <w:rPr>
          <w:rFonts w:hint="eastAsia" w:ascii="仿宋_GB2312" w:hAnsi="仿宋_GB2312" w:eastAsia="仿宋_GB2312" w:cs="仿宋_GB2312"/>
          <w:color w:val="000000"/>
          <w:kern w:val="0"/>
          <w:sz w:val="31"/>
          <w:szCs w:val="31"/>
          <w:lang w:val="en-US" w:eastAsia="zh-CN" w:bidi="ar"/>
        </w:rPr>
        <w:t xml:space="preserve">联系人：方女士 </w:t>
      </w:r>
    </w:p>
    <w:p>
      <w:pPr>
        <w:keepNext w:val="0"/>
        <w:keepLines w:val="0"/>
        <w:widowControl/>
        <w:suppressLineNumbers w:val="0"/>
        <w:ind w:firstLine="620" w:firstLineChars="200"/>
        <w:jc w:val="left"/>
        <w:rPr>
          <w:rFonts w:hint="eastAsia" w:ascii="仿宋_GB2312" w:hAnsi="仿宋_GB2312" w:eastAsia="仿宋_GB2312" w:cs="仿宋_GB2312"/>
          <w:color w:val="000000"/>
          <w:kern w:val="0"/>
          <w:sz w:val="31"/>
          <w:szCs w:val="31"/>
          <w:lang w:val="en-US" w:eastAsia="zh-CN" w:bidi="ar"/>
        </w:rPr>
      </w:pPr>
      <w:r>
        <w:rPr>
          <w:rFonts w:hint="eastAsia" w:ascii="仿宋_GB2312" w:hAnsi="仿宋_GB2312" w:eastAsia="仿宋_GB2312" w:cs="仿宋_GB2312"/>
          <w:color w:val="000000"/>
          <w:kern w:val="0"/>
          <w:sz w:val="31"/>
          <w:szCs w:val="31"/>
          <w:lang w:val="en-US" w:eastAsia="zh-CN" w:bidi="ar"/>
        </w:rPr>
        <w:t xml:space="preserve">联系方式：0797-7306017 </w:t>
      </w:r>
    </w:p>
    <w:p>
      <w:pPr>
        <w:keepNext w:val="0"/>
        <w:keepLines w:val="0"/>
        <w:widowControl/>
        <w:suppressLineNumbers w:val="0"/>
        <w:ind w:firstLine="620" w:firstLineChars="200"/>
        <w:jc w:val="left"/>
        <w:rPr>
          <w:rFonts w:hint="eastAsia" w:ascii="仿宋_GB2312" w:hAnsi="仿宋_GB2312" w:eastAsia="仿宋_GB2312" w:cs="仿宋_GB2312"/>
          <w:color w:val="000000"/>
          <w:kern w:val="0"/>
          <w:sz w:val="31"/>
          <w:szCs w:val="31"/>
          <w:lang w:val="en-US" w:eastAsia="zh-CN" w:bidi="ar"/>
        </w:rPr>
      </w:pPr>
      <w:r>
        <w:rPr>
          <w:rFonts w:hint="eastAsia" w:ascii="仿宋_GB2312" w:hAnsi="仿宋_GB2312" w:eastAsia="仿宋_GB2312" w:cs="仿宋_GB2312"/>
          <w:color w:val="000000"/>
          <w:kern w:val="0"/>
          <w:sz w:val="31"/>
          <w:szCs w:val="31"/>
          <w:lang w:val="en-US" w:eastAsia="zh-CN" w:bidi="ar"/>
        </w:rPr>
        <w:t xml:space="preserve">地址：赣州市章贡区文明大道98-4号 </w:t>
      </w:r>
    </w:p>
    <w:p>
      <w:pPr>
        <w:keepNext w:val="0"/>
        <w:keepLines w:val="0"/>
        <w:widowControl/>
        <w:suppressLineNumbers w:val="0"/>
        <w:ind w:firstLine="622" w:firstLineChars="200"/>
        <w:jc w:val="left"/>
      </w:pPr>
      <w:r>
        <w:rPr>
          <w:rFonts w:ascii="仿宋_GB2312" w:hAnsi="仿宋_GB2312" w:eastAsia="仿宋_GB2312" w:cs="仿宋_GB2312"/>
          <w:b/>
          <w:bCs/>
          <w:color w:val="000000"/>
          <w:kern w:val="0"/>
          <w:sz w:val="31"/>
          <w:szCs w:val="31"/>
          <w:lang w:val="en-US" w:eastAsia="zh-CN" w:bidi="ar"/>
        </w:rPr>
        <w:t>被投诉人</w:t>
      </w:r>
      <w:r>
        <w:rPr>
          <w:rFonts w:hint="eastAsia" w:ascii="仿宋_GB2312" w:hAnsi="仿宋_GB2312" w:eastAsia="仿宋_GB2312" w:cs="仿宋_GB2312"/>
          <w:b/>
          <w:bCs/>
          <w:color w:val="000000"/>
          <w:kern w:val="0"/>
          <w:sz w:val="31"/>
          <w:szCs w:val="31"/>
          <w:lang w:val="en-US" w:eastAsia="zh-CN" w:bidi="ar"/>
        </w:rPr>
        <w:t>2</w:t>
      </w:r>
      <w:r>
        <w:rPr>
          <w:rFonts w:ascii="仿宋_GB2312" w:hAnsi="仿宋_GB2312" w:eastAsia="仿宋_GB2312" w:cs="仿宋_GB2312"/>
          <w:b/>
          <w:bCs/>
          <w:color w:val="000000"/>
          <w:kern w:val="0"/>
          <w:sz w:val="31"/>
          <w:szCs w:val="31"/>
          <w:lang w:val="en-US" w:eastAsia="zh-CN" w:bidi="ar"/>
        </w:rPr>
        <w:t>：</w:t>
      </w:r>
      <w:r>
        <w:rPr>
          <w:rFonts w:hint="eastAsia" w:ascii="仿宋" w:hAnsi="仿宋" w:eastAsia="仿宋" w:cs="仿宋"/>
          <w:sz w:val="32"/>
          <w:szCs w:val="32"/>
          <w:lang w:val="en-US" w:eastAsia="zh-CN"/>
        </w:rPr>
        <w:t>江西邦惠工程造价咨询有限责任公司</w:t>
      </w:r>
      <w:r>
        <w:rPr>
          <w:rFonts w:ascii="仿宋_GB2312" w:hAnsi="仿宋_GB2312" w:eastAsia="仿宋_GB2312" w:cs="仿宋_GB2312"/>
          <w:b/>
          <w:bCs/>
          <w:color w:val="000000"/>
          <w:kern w:val="0"/>
          <w:sz w:val="31"/>
          <w:szCs w:val="31"/>
          <w:lang w:val="en-US" w:eastAsia="zh-CN" w:bidi="ar"/>
        </w:rPr>
        <w:t xml:space="preserve"> </w:t>
      </w:r>
    </w:p>
    <w:p>
      <w:pPr>
        <w:keepNext w:val="0"/>
        <w:keepLines w:val="0"/>
        <w:widowControl/>
        <w:suppressLineNumbers w:val="0"/>
        <w:ind w:firstLine="620" w:firstLineChars="200"/>
        <w:jc w:val="left"/>
      </w:pPr>
      <w:r>
        <w:rPr>
          <w:rFonts w:ascii="仿宋_GB2312" w:hAnsi="仿宋_GB2312" w:eastAsia="仿宋_GB2312" w:cs="仿宋_GB2312"/>
          <w:color w:val="000000"/>
          <w:kern w:val="0"/>
          <w:sz w:val="31"/>
          <w:szCs w:val="31"/>
          <w:lang w:val="en-US" w:eastAsia="zh-CN" w:bidi="ar"/>
        </w:rPr>
        <w:t>法定代表人：</w:t>
      </w:r>
      <w:r>
        <w:rPr>
          <w:rFonts w:hint="eastAsia" w:ascii="仿宋_GB2312" w:hAnsi="仿宋_GB2312" w:eastAsia="仿宋_GB2312" w:cs="仿宋_GB2312"/>
          <w:color w:val="000000"/>
          <w:kern w:val="0"/>
          <w:sz w:val="31"/>
          <w:szCs w:val="31"/>
          <w:lang w:val="en-US" w:eastAsia="zh-CN" w:bidi="ar"/>
        </w:rPr>
        <w:t>王强</w:t>
      </w:r>
      <w:r>
        <w:rPr>
          <w:rFonts w:ascii="仿宋_GB2312" w:hAnsi="仿宋_GB2312" w:eastAsia="仿宋_GB2312" w:cs="仿宋_GB2312"/>
          <w:color w:val="000000"/>
          <w:kern w:val="0"/>
          <w:sz w:val="31"/>
          <w:szCs w:val="31"/>
          <w:lang w:val="en-US" w:eastAsia="zh-CN" w:bidi="ar"/>
        </w:rPr>
        <w:t xml:space="preserve"> </w:t>
      </w:r>
    </w:p>
    <w:p>
      <w:pPr>
        <w:keepNext w:val="0"/>
        <w:keepLines w:val="0"/>
        <w:widowControl/>
        <w:suppressLineNumbers w:val="0"/>
        <w:ind w:firstLine="620" w:firstLineChars="200"/>
        <w:jc w:val="left"/>
      </w:pPr>
      <w:r>
        <w:rPr>
          <w:rFonts w:ascii="仿宋_GB2312" w:hAnsi="仿宋_GB2312" w:eastAsia="仿宋_GB2312" w:cs="仿宋_GB2312"/>
          <w:color w:val="000000"/>
          <w:kern w:val="0"/>
          <w:sz w:val="31"/>
          <w:szCs w:val="31"/>
          <w:lang w:val="en-US" w:eastAsia="zh-CN" w:bidi="ar"/>
        </w:rPr>
        <w:t>联系人：</w:t>
      </w:r>
      <w:r>
        <w:rPr>
          <w:rFonts w:hint="eastAsia" w:ascii="仿宋_GB2312" w:hAnsi="仿宋_GB2312" w:eastAsia="仿宋_GB2312" w:cs="仿宋_GB2312"/>
          <w:color w:val="000000"/>
          <w:kern w:val="0"/>
          <w:sz w:val="31"/>
          <w:szCs w:val="31"/>
          <w:lang w:val="en-US" w:eastAsia="zh-CN" w:bidi="ar"/>
        </w:rPr>
        <w:t>肖女士</w:t>
      </w:r>
      <w:r>
        <w:rPr>
          <w:rFonts w:ascii="仿宋_GB2312" w:hAnsi="仿宋_GB2312" w:eastAsia="仿宋_GB2312" w:cs="仿宋_GB2312"/>
          <w:color w:val="000000"/>
          <w:kern w:val="0"/>
          <w:sz w:val="31"/>
          <w:szCs w:val="31"/>
          <w:lang w:val="en-US" w:eastAsia="zh-CN" w:bidi="ar"/>
        </w:rPr>
        <w:t xml:space="preserve"> </w:t>
      </w:r>
    </w:p>
    <w:p>
      <w:pPr>
        <w:keepNext w:val="0"/>
        <w:keepLines w:val="0"/>
        <w:widowControl/>
        <w:suppressLineNumbers w:val="0"/>
        <w:ind w:firstLine="620" w:firstLineChars="200"/>
        <w:jc w:val="left"/>
      </w:pPr>
      <w:r>
        <w:rPr>
          <w:rFonts w:ascii="仿宋_GB2312" w:hAnsi="仿宋_GB2312" w:eastAsia="仿宋_GB2312" w:cs="仿宋_GB2312"/>
          <w:color w:val="000000"/>
          <w:kern w:val="0"/>
          <w:sz w:val="31"/>
          <w:szCs w:val="31"/>
          <w:lang w:val="en-US" w:eastAsia="zh-CN" w:bidi="ar"/>
        </w:rPr>
        <w:t>联系方式：</w:t>
      </w:r>
      <w:r>
        <w:rPr>
          <w:rFonts w:hint="eastAsia" w:ascii="仿宋_GB2312" w:hAnsi="仿宋_GB2312" w:eastAsia="仿宋_GB2312" w:cs="仿宋_GB2312"/>
          <w:color w:val="000000"/>
          <w:kern w:val="0"/>
          <w:sz w:val="31"/>
          <w:szCs w:val="31"/>
          <w:lang w:val="en-US" w:eastAsia="zh-CN" w:bidi="ar"/>
        </w:rPr>
        <w:t>0797-8336080</w:t>
      </w:r>
      <w:r>
        <w:rPr>
          <w:rFonts w:ascii="仿宋_GB2312" w:hAnsi="仿宋_GB2312" w:eastAsia="仿宋_GB2312" w:cs="仿宋_GB2312"/>
          <w:color w:val="000000"/>
          <w:kern w:val="0"/>
          <w:sz w:val="31"/>
          <w:szCs w:val="31"/>
          <w:lang w:val="en-US" w:eastAsia="zh-CN" w:bidi="ar"/>
        </w:rPr>
        <w:t xml:space="preserve"> </w:t>
      </w:r>
    </w:p>
    <w:p>
      <w:pPr>
        <w:keepNext w:val="0"/>
        <w:keepLines w:val="0"/>
        <w:widowControl/>
        <w:suppressLineNumbers w:val="0"/>
        <w:ind w:firstLine="620" w:firstLineChars="200"/>
        <w:jc w:val="left"/>
      </w:pPr>
      <w:r>
        <w:rPr>
          <w:rFonts w:ascii="仿宋_GB2312" w:hAnsi="仿宋_GB2312" w:eastAsia="仿宋_GB2312" w:cs="仿宋_GB2312"/>
          <w:color w:val="000000"/>
          <w:kern w:val="0"/>
          <w:sz w:val="31"/>
          <w:szCs w:val="31"/>
          <w:lang w:val="en-US" w:eastAsia="zh-CN" w:bidi="ar"/>
        </w:rPr>
        <w:t>地址：</w:t>
      </w:r>
      <w:r>
        <w:rPr>
          <w:rFonts w:hint="eastAsia" w:ascii="仿宋" w:hAnsi="仿宋" w:eastAsia="仿宋" w:cs="仿宋"/>
          <w:sz w:val="32"/>
          <w:szCs w:val="32"/>
          <w:lang w:val="en-US" w:eastAsia="zh-CN"/>
        </w:rPr>
        <w:t>赣州市章贡区三百山路（华润大厦C三楼302室）</w:t>
      </w:r>
      <w:r>
        <w:rPr>
          <w:rFonts w:ascii="仿宋_GB2312" w:hAnsi="仿宋_GB2312" w:eastAsia="仿宋_GB2312" w:cs="仿宋_GB2312"/>
          <w:color w:val="000000"/>
          <w:kern w:val="0"/>
          <w:sz w:val="31"/>
          <w:szCs w:val="31"/>
          <w:lang w:val="en-US" w:eastAsia="zh-CN" w:bidi="ar"/>
        </w:rPr>
        <w:t xml:space="preserve"> </w:t>
      </w:r>
    </w:p>
    <w:p>
      <w:pPr>
        <w:keepNext w:val="0"/>
        <w:keepLines w:val="0"/>
        <w:pageBreakBefore w:val="0"/>
        <w:widowControl/>
        <w:suppressLineNumbers w:val="0"/>
        <w:kinsoku/>
        <w:wordWrap/>
        <w:overflowPunct/>
        <w:topLinePunct w:val="0"/>
        <w:autoSpaceDE/>
        <w:autoSpaceDN/>
        <w:bidi w:val="0"/>
        <w:adjustRightInd/>
        <w:snapToGrid/>
        <w:ind w:firstLine="620" w:firstLineChars="200"/>
        <w:jc w:val="left"/>
        <w:textAlignment w:val="auto"/>
      </w:pPr>
      <w:r>
        <w:rPr>
          <w:rFonts w:ascii="仿宋_GB2312" w:hAnsi="仿宋_GB2312" w:eastAsia="仿宋_GB2312" w:cs="仿宋_GB2312"/>
          <w:color w:val="000000"/>
          <w:kern w:val="0"/>
          <w:sz w:val="31"/>
          <w:szCs w:val="31"/>
          <w:lang w:val="en-US" w:eastAsia="zh-CN" w:bidi="ar"/>
        </w:rPr>
        <w:t>投诉人因不满意</w:t>
      </w:r>
      <w:r>
        <w:rPr>
          <w:rFonts w:hint="eastAsia" w:ascii="仿宋" w:hAnsi="仿宋" w:eastAsia="仿宋" w:cs="仿宋"/>
          <w:sz w:val="32"/>
          <w:szCs w:val="32"/>
          <w:lang w:val="en-US" w:eastAsia="zh-CN"/>
        </w:rPr>
        <w:t>被投诉人1</w:t>
      </w:r>
      <w:r>
        <w:rPr>
          <w:rFonts w:hint="eastAsia" w:ascii="仿宋_GB2312" w:hAnsi="仿宋_GB2312" w:eastAsia="仿宋_GB2312" w:cs="仿宋_GB2312"/>
          <w:color w:val="000000"/>
          <w:kern w:val="0"/>
          <w:sz w:val="31"/>
          <w:szCs w:val="31"/>
          <w:lang w:val="en-US" w:eastAsia="zh-CN" w:bidi="ar"/>
        </w:rPr>
        <w:t>及</w:t>
      </w:r>
      <w:r>
        <w:rPr>
          <w:rFonts w:hint="eastAsia" w:ascii="仿宋" w:hAnsi="仿宋" w:eastAsia="仿宋" w:cs="仿宋"/>
          <w:sz w:val="32"/>
          <w:szCs w:val="32"/>
          <w:lang w:val="en-US" w:eastAsia="zh-CN"/>
        </w:rPr>
        <w:t>被投诉人2</w:t>
      </w:r>
      <w:r>
        <w:rPr>
          <w:rFonts w:ascii="仿宋_GB2312" w:hAnsi="仿宋_GB2312" w:eastAsia="仿宋_GB2312" w:cs="仿宋_GB2312"/>
          <w:color w:val="000000"/>
          <w:kern w:val="0"/>
          <w:sz w:val="31"/>
          <w:szCs w:val="31"/>
          <w:lang w:val="en-US" w:eastAsia="zh-CN" w:bidi="ar"/>
        </w:rPr>
        <w:t>于</w:t>
      </w:r>
      <w:r>
        <w:rPr>
          <w:rFonts w:hint="eastAsia" w:ascii="仿宋_GB2312" w:hAnsi="仿宋_GB2312" w:eastAsia="仿宋_GB2312" w:cs="仿宋_GB2312"/>
          <w:color w:val="000000"/>
          <w:kern w:val="0"/>
          <w:sz w:val="31"/>
          <w:szCs w:val="31"/>
          <w:lang w:val="en-US" w:eastAsia="zh-CN" w:bidi="ar"/>
        </w:rPr>
        <w:t>2022</w:t>
      </w:r>
      <w:r>
        <w:rPr>
          <w:rFonts w:ascii="仿宋_GB2312" w:hAnsi="仿宋_GB2312" w:eastAsia="仿宋_GB2312" w:cs="仿宋_GB2312"/>
          <w:color w:val="000000"/>
          <w:kern w:val="0"/>
          <w:sz w:val="31"/>
          <w:szCs w:val="31"/>
          <w:lang w:val="en-US" w:eastAsia="zh-CN" w:bidi="ar"/>
        </w:rPr>
        <w:t>年</w:t>
      </w:r>
      <w:r>
        <w:rPr>
          <w:rFonts w:hint="eastAsia" w:ascii="仿宋_GB2312" w:hAnsi="仿宋_GB2312" w:eastAsia="仿宋_GB2312" w:cs="仿宋_GB2312"/>
          <w:color w:val="000000"/>
          <w:kern w:val="0"/>
          <w:sz w:val="31"/>
          <w:szCs w:val="31"/>
          <w:lang w:val="en-US" w:eastAsia="zh-CN" w:bidi="ar"/>
        </w:rPr>
        <w:t>12</w:t>
      </w:r>
      <w:r>
        <w:rPr>
          <w:rFonts w:ascii="仿宋_GB2312" w:hAnsi="仿宋_GB2312" w:eastAsia="仿宋_GB2312" w:cs="仿宋_GB2312"/>
          <w:color w:val="000000"/>
          <w:kern w:val="0"/>
          <w:sz w:val="31"/>
          <w:szCs w:val="31"/>
          <w:lang w:val="en-US" w:eastAsia="zh-CN" w:bidi="ar"/>
        </w:rPr>
        <w:t>月</w:t>
      </w:r>
      <w:r>
        <w:rPr>
          <w:rFonts w:hint="eastAsia" w:ascii="仿宋_GB2312" w:hAnsi="仿宋_GB2312" w:eastAsia="仿宋_GB2312" w:cs="仿宋_GB2312"/>
          <w:color w:val="000000"/>
          <w:kern w:val="0"/>
          <w:sz w:val="31"/>
          <w:szCs w:val="31"/>
          <w:lang w:val="en-US" w:eastAsia="zh-CN" w:bidi="ar"/>
        </w:rPr>
        <w:t>19</w:t>
      </w:r>
      <w:r>
        <w:rPr>
          <w:rFonts w:ascii="仿宋_GB2312" w:hAnsi="仿宋_GB2312" w:eastAsia="仿宋_GB2312" w:cs="仿宋_GB2312"/>
          <w:color w:val="000000"/>
          <w:kern w:val="0"/>
          <w:sz w:val="31"/>
          <w:szCs w:val="31"/>
          <w:lang w:val="en-US" w:eastAsia="zh-CN" w:bidi="ar"/>
        </w:rPr>
        <w:t>日作出的质疑答复，于</w:t>
      </w:r>
      <w:r>
        <w:rPr>
          <w:rFonts w:hint="eastAsia" w:ascii="仿宋_GB2312" w:hAnsi="仿宋_GB2312" w:eastAsia="仿宋_GB2312" w:cs="仿宋_GB2312"/>
          <w:color w:val="000000"/>
          <w:kern w:val="0"/>
          <w:sz w:val="31"/>
          <w:szCs w:val="31"/>
          <w:lang w:val="en-US" w:eastAsia="zh-CN" w:bidi="ar"/>
        </w:rPr>
        <w:t>2022</w:t>
      </w:r>
      <w:r>
        <w:rPr>
          <w:rFonts w:ascii="仿宋_GB2312" w:hAnsi="仿宋_GB2312" w:eastAsia="仿宋_GB2312" w:cs="仿宋_GB2312"/>
          <w:color w:val="000000"/>
          <w:kern w:val="0"/>
          <w:sz w:val="31"/>
          <w:szCs w:val="31"/>
          <w:lang w:val="en-US" w:eastAsia="zh-CN" w:bidi="ar"/>
        </w:rPr>
        <w:t>年</w:t>
      </w:r>
      <w:r>
        <w:rPr>
          <w:rFonts w:hint="eastAsia" w:ascii="仿宋_GB2312" w:hAnsi="仿宋_GB2312" w:eastAsia="仿宋_GB2312" w:cs="仿宋_GB2312"/>
          <w:color w:val="000000"/>
          <w:kern w:val="0"/>
          <w:sz w:val="31"/>
          <w:szCs w:val="31"/>
          <w:lang w:val="en-US" w:eastAsia="zh-CN" w:bidi="ar"/>
        </w:rPr>
        <w:t>12</w:t>
      </w:r>
      <w:r>
        <w:rPr>
          <w:rFonts w:ascii="仿宋_GB2312" w:hAnsi="仿宋_GB2312" w:eastAsia="仿宋_GB2312" w:cs="仿宋_GB2312"/>
          <w:color w:val="000000"/>
          <w:kern w:val="0"/>
          <w:sz w:val="31"/>
          <w:szCs w:val="31"/>
          <w:lang w:val="en-US" w:eastAsia="zh-CN" w:bidi="ar"/>
        </w:rPr>
        <w:t>月</w:t>
      </w:r>
      <w:r>
        <w:rPr>
          <w:rFonts w:hint="eastAsia" w:ascii="仿宋_GB2312" w:hAnsi="仿宋_GB2312" w:eastAsia="仿宋_GB2312" w:cs="仿宋_GB2312"/>
          <w:color w:val="000000"/>
          <w:kern w:val="0"/>
          <w:sz w:val="31"/>
          <w:szCs w:val="31"/>
          <w:lang w:val="en-US" w:eastAsia="zh-CN" w:bidi="ar"/>
        </w:rPr>
        <w:t>30</w:t>
      </w:r>
      <w:r>
        <w:rPr>
          <w:rFonts w:ascii="仿宋_GB2312" w:hAnsi="仿宋_GB2312" w:eastAsia="仿宋_GB2312" w:cs="仿宋_GB2312"/>
          <w:color w:val="000000"/>
          <w:kern w:val="0"/>
          <w:sz w:val="31"/>
          <w:szCs w:val="31"/>
          <w:lang w:val="en-US" w:eastAsia="zh-CN" w:bidi="ar"/>
        </w:rPr>
        <w:t>日提出投诉。</w:t>
      </w:r>
      <w:r>
        <w:rPr>
          <w:rFonts w:hint="eastAsia" w:ascii="仿宋_GB2312" w:hAnsi="仿宋_GB2312" w:eastAsia="仿宋_GB2312" w:cs="仿宋_GB2312"/>
          <w:color w:val="000000"/>
          <w:kern w:val="0"/>
          <w:sz w:val="31"/>
          <w:szCs w:val="31"/>
          <w:lang w:val="en-US" w:eastAsia="zh-CN" w:bidi="ar"/>
        </w:rPr>
        <w:t>本机关</w:t>
      </w:r>
      <w:r>
        <w:rPr>
          <w:rFonts w:ascii="仿宋_GB2312" w:hAnsi="仿宋_GB2312" w:eastAsia="仿宋_GB2312" w:cs="仿宋_GB2312"/>
          <w:color w:val="000000"/>
          <w:kern w:val="0"/>
          <w:sz w:val="31"/>
          <w:szCs w:val="31"/>
          <w:lang w:val="en-US" w:eastAsia="zh-CN" w:bidi="ar"/>
        </w:rPr>
        <w:t>依法于</w:t>
      </w:r>
      <w:r>
        <w:rPr>
          <w:rFonts w:hint="eastAsia" w:ascii="仿宋_GB2312" w:hAnsi="仿宋_GB2312" w:eastAsia="仿宋_GB2312" w:cs="仿宋_GB2312"/>
          <w:color w:val="000000"/>
          <w:kern w:val="0"/>
          <w:sz w:val="31"/>
          <w:szCs w:val="31"/>
          <w:lang w:val="en-US" w:eastAsia="zh-CN" w:bidi="ar"/>
        </w:rPr>
        <w:t>2022</w:t>
      </w:r>
      <w:r>
        <w:rPr>
          <w:rFonts w:ascii="仿宋_GB2312" w:hAnsi="仿宋_GB2312" w:eastAsia="仿宋_GB2312" w:cs="仿宋_GB2312"/>
          <w:color w:val="000000"/>
          <w:kern w:val="0"/>
          <w:sz w:val="31"/>
          <w:szCs w:val="31"/>
          <w:lang w:val="en-US" w:eastAsia="zh-CN" w:bidi="ar"/>
        </w:rPr>
        <w:t>年</w:t>
      </w:r>
      <w:r>
        <w:rPr>
          <w:rFonts w:hint="eastAsia" w:ascii="仿宋_GB2312" w:hAnsi="仿宋_GB2312" w:eastAsia="仿宋_GB2312" w:cs="仿宋_GB2312"/>
          <w:color w:val="000000"/>
          <w:kern w:val="0"/>
          <w:sz w:val="31"/>
          <w:szCs w:val="31"/>
          <w:lang w:val="en-US" w:eastAsia="zh-CN" w:bidi="ar"/>
        </w:rPr>
        <w:t>1</w:t>
      </w:r>
      <w:r>
        <w:rPr>
          <w:rFonts w:ascii="仿宋_GB2312" w:hAnsi="仿宋_GB2312" w:eastAsia="仿宋_GB2312" w:cs="仿宋_GB2312"/>
          <w:color w:val="000000"/>
          <w:kern w:val="0"/>
          <w:sz w:val="31"/>
          <w:szCs w:val="31"/>
          <w:lang w:val="en-US" w:eastAsia="zh-CN" w:bidi="ar"/>
        </w:rPr>
        <w:t>月</w:t>
      </w:r>
      <w:r>
        <w:rPr>
          <w:rFonts w:hint="eastAsia" w:ascii="仿宋_GB2312" w:hAnsi="仿宋_GB2312" w:eastAsia="仿宋_GB2312" w:cs="仿宋_GB2312"/>
          <w:color w:val="000000"/>
          <w:kern w:val="0"/>
          <w:sz w:val="31"/>
          <w:szCs w:val="31"/>
          <w:lang w:val="en-US" w:eastAsia="zh-CN" w:bidi="ar"/>
        </w:rPr>
        <w:t>3</w:t>
      </w:r>
      <w:r>
        <w:rPr>
          <w:rFonts w:ascii="仿宋_GB2312" w:hAnsi="仿宋_GB2312" w:eastAsia="仿宋_GB2312" w:cs="仿宋_GB2312"/>
          <w:color w:val="000000"/>
          <w:kern w:val="0"/>
          <w:sz w:val="31"/>
          <w:szCs w:val="31"/>
          <w:lang w:val="en-US" w:eastAsia="zh-CN" w:bidi="ar"/>
        </w:rPr>
        <w:t xml:space="preserve">日予以受理。现已审理终结。 </w:t>
      </w:r>
    </w:p>
    <w:p>
      <w:pPr>
        <w:keepNext w:val="0"/>
        <w:keepLines w:val="0"/>
        <w:widowControl/>
        <w:suppressLineNumbers w:val="0"/>
        <w:ind w:firstLine="622" w:firstLineChars="200"/>
        <w:jc w:val="left"/>
        <w:rPr>
          <w:b/>
          <w:bCs/>
        </w:rPr>
      </w:pPr>
      <w:r>
        <w:rPr>
          <w:rFonts w:ascii="仿宋_GB2312" w:hAnsi="仿宋_GB2312" w:eastAsia="仿宋_GB2312" w:cs="仿宋_GB2312"/>
          <w:b/>
          <w:bCs/>
          <w:color w:val="000000"/>
          <w:kern w:val="0"/>
          <w:sz w:val="31"/>
          <w:szCs w:val="31"/>
          <w:lang w:val="en-US" w:eastAsia="zh-CN" w:bidi="ar"/>
        </w:rPr>
        <w:t xml:space="preserve">一、项目基本情况 </w:t>
      </w:r>
    </w:p>
    <w:p>
      <w:pPr>
        <w:keepNext w:val="0"/>
        <w:keepLines w:val="0"/>
        <w:widowControl/>
        <w:suppressLineNumbers w:val="0"/>
        <w:ind w:firstLine="640" w:firstLineChars="200"/>
        <w:jc w:val="left"/>
      </w:pPr>
      <w:r>
        <w:rPr>
          <w:rFonts w:hint="eastAsia" w:ascii="仿宋_GB2312" w:hAnsi="仿宋_GB2312" w:eastAsia="仿宋_GB2312" w:cs="仿宋_GB2312"/>
          <w:color w:val="030303"/>
          <w:sz w:val="32"/>
          <w:szCs w:val="32"/>
          <w:lang w:val="en-US" w:eastAsia="zh-CN"/>
        </w:rPr>
        <w:t>赣州市章贡区城市管理局垃圾收集车辆政府采购项目（项目编号：JXBH2022-ZG-G001）于</w:t>
      </w:r>
      <w:r>
        <w:rPr>
          <w:rFonts w:hint="eastAsia" w:ascii="宋体" w:hAnsi="宋体" w:eastAsia="仿宋_GB2312" w:cs="仿宋_GB2312"/>
          <w:sz w:val="32"/>
          <w:szCs w:val="32"/>
          <w:lang w:val="en-US" w:eastAsia="zh-CN"/>
        </w:rPr>
        <w:t>2022年6月17日备案。电子化公开招标采购文件公示期间收到质疑函，供应商对质疑答复不满意，向本机关投诉。代理机构对文件进行修改，于11月25日第二次挂网</w:t>
      </w:r>
      <w:r>
        <w:rPr>
          <w:rFonts w:hint="eastAsia" w:ascii="仿宋_GB2312" w:hAnsi="仿宋_GB2312" w:eastAsia="仿宋_GB2312" w:cs="仿宋_GB2312"/>
          <w:color w:val="030303"/>
          <w:sz w:val="32"/>
          <w:szCs w:val="32"/>
          <w:lang w:val="en-US" w:eastAsia="zh-CN"/>
        </w:rPr>
        <w:t>（项目编号：JXBH2022-ZG-G001-01，下称“该项目”）</w:t>
      </w:r>
      <w:r>
        <w:rPr>
          <w:rFonts w:hint="eastAsia" w:ascii="宋体" w:hAnsi="宋体" w:eastAsia="仿宋_GB2312" w:cs="仿宋_GB2312"/>
          <w:sz w:val="32"/>
          <w:szCs w:val="32"/>
          <w:lang w:val="en-US" w:eastAsia="zh-CN"/>
        </w:rPr>
        <w:t>，期间第二次收到供应商质疑函。代理机构答复后，供应商对质疑答复不满意，在法定期限内提出了投诉。</w:t>
      </w:r>
      <w:r>
        <w:rPr>
          <w:rFonts w:hint="eastAsia" w:ascii="仿宋" w:hAnsi="仿宋" w:eastAsia="仿宋" w:cs="仿宋"/>
          <w:sz w:val="32"/>
          <w:szCs w:val="32"/>
          <w:lang w:val="en-US" w:eastAsia="zh-CN"/>
        </w:rPr>
        <w:t>经依法对本项目政府采购活动中的相关材料进行审查，现本投诉案已审查终结。</w:t>
      </w:r>
      <w:r>
        <w:rPr>
          <w:rFonts w:hint="eastAsia" w:ascii="宋体" w:hAnsi="宋体" w:eastAsia="宋体" w:cs="宋体"/>
          <w:color w:val="000000"/>
          <w:kern w:val="0"/>
          <w:sz w:val="31"/>
          <w:szCs w:val="31"/>
          <w:lang w:val="en-US" w:eastAsia="zh-CN" w:bidi="ar"/>
        </w:rPr>
        <w:t xml:space="preserve"> </w:t>
      </w:r>
    </w:p>
    <w:p>
      <w:pPr>
        <w:keepNext w:val="0"/>
        <w:keepLines w:val="0"/>
        <w:widowControl/>
        <w:suppressLineNumbers w:val="0"/>
        <w:ind w:firstLine="622" w:firstLineChars="200"/>
        <w:jc w:val="left"/>
        <w:rPr>
          <w:b/>
          <w:bCs/>
        </w:rPr>
      </w:pPr>
      <w:r>
        <w:rPr>
          <w:rFonts w:ascii="仿宋_GB2312" w:hAnsi="仿宋_GB2312" w:eastAsia="仿宋_GB2312" w:cs="仿宋_GB2312"/>
          <w:b/>
          <w:bCs/>
          <w:color w:val="000000"/>
          <w:kern w:val="0"/>
          <w:sz w:val="31"/>
          <w:szCs w:val="31"/>
          <w:lang w:val="en-US" w:eastAsia="zh-CN" w:bidi="ar"/>
        </w:rPr>
        <w:t xml:space="preserve">二、投诉事项及被投诉人答复 </w:t>
      </w:r>
    </w:p>
    <w:p>
      <w:pPr>
        <w:keepNext w:val="0"/>
        <w:keepLines w:val="0"/>
        <w:pageBreakBefore w:val="0"/>
        <w:widowControl/>
        <w:kinsoku/>
        <w:wordWrap/>
        <w:overflowPunct/>
        <w:topLinePunct w:val="0"/>
        <w:autoSpaceDE/>
        <w:autoSpaceDN/>
        <w:bidi w:val="0"/>
        <w:adjustRightInd/>
        <w:snapToGrid/>
        <w:spacing w:line="570" w:lineRule="exact"/>
        <w:ind w:firstLine="640" w:firstLineChars="200"/>
        <w:textAlignment w:val="auto"/>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投诉事项共6项，分别为：</w:t>
      </w:r>
    </w:p>
    <w:p>
      <w:pPr>
        <w:keepNext w:val="0"/>
        <w:keepLines w:val="0"/>
        <w:pageBreakBefore w:val="0"/>
        <w:widowControl/>
        <w:kinsoku/>
        <w:wordWrap/>
        <w:overflowPunct/>
        <w:topLinePunct w:val="0"/>
        <w:autoSpaceDE/>
        <w:autoSpaceDN/>
        <w:bidi w:val="0"/>
        <w:adjustRightInd/>
        <w:snapToGrid/>
        <w:spacing w:line="57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1、招标文件“投标货物的技术优越性”中的技术参数加分评审不合理，指向特定产品，以不合理条件限制、排斥潜在供应商，违反政府采购相关法律法规。</w:t>
      </w:r>
    </w:p>
    <w:p>
      <w:pPr>
        <w:keepNext w:val="0"/>
        <w:keepLines w:val="0"/>
        <w:pageBreakBefore w:val="0"/>
        <w:widowControl/>
        <w:kinsoku/>
        <w:wordWrap/>
        <w:overflowPunct/>
        <w:topLinePunct w:val="0"/>
        <w:autoSpaceDE/>
        <w:autoSpaceDN/>
        <w:bidi w:val="0"/>
        <w:adjustRightInd/>
        <w:snapToGrid/>
        <w:spacing w:line="57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2、招标文件有关价格扣除优惠政策的规定不合理，要求提供本企业的服务，并且仅限投标人为小型或微型企业才能享受价格扣除而非所投产品为中小企业产品即可进行价格扣除，混淆价格扣除适用者主体；未明确采购标的对应中小企业所属行业，违反政府采购相关法律法规。</w:t>
      </w:r>
    </w:p>
    <w:p>
      <w:pPr>
        <w:keepNext w:val="0"/>
        <w:keepLines w:val="0"/>
        <w:pageBreakBefore w:val="0"/>
        <w:widowControl/>
        <w:kinsoku/>
        <w:wordWrap/>
        <w:overflowPunct/>
        <w:topLinePunct w:val="0"/>
        <w:autoSpaceDE/>
        <w:autoSpaceDN/>
        <w:bidi w:val="0"/>
        <w:adjustRightInd/>
        <w:snapToGrid/>
        <w:spacing w:line="57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3、招标文件评审因素未细化量化，评审因素模糊，没有明确的评判标准，随意扩大评标委员会的自由裁量权，违反政府采购相关法律法规。</w:t>
      </w:r>
    </w:p>
    <w:p>
      <w:pPr>
        <w:keepNext w:val="0"/>
        <w:keepLines w:val="0"/>
        <w:pageBreakBefore w:val="0"/>
        <w:widowControl/>
        <w:kinsoku/>
        <w:wordWrap/>
        <w:overflowPunct/>
        <w:topLinePunct w:val="0"/>
        <w:autoSpaceDE/>
        <w:autoSpaceDN/>
        <w:bidi w:val="0"/>
        <w:adjustRightInd/>
        <w:snapToGrid/>
        <w:spacing w:line="57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4、招标文件将所有技术参数要求都设为实质性条款不合理，以不合理条件限制、排斥潜在供应商。</w:t>
      </w:r>
    </w:p>
    <w:p>
      <w:pPr>
        <w:keepNext w:val="0"/>
        <w:keepLines w:val="0"/>
        <w:pageBreakBefore w:val="0"/>
        <w:widowControl/>
        <w:kinsoku/>
        <w:wordWrap/>
        <w:overflowPunct/>
        <w:topLinePunct w:val="0"/>
        <w:autoSpaceDE/>
        <w:autoSpaceDN/>
        <w:bidi w:val="0"/>
        <w:adjustRightInd/>
        <w:snapToGrid/>
        <w:spacing w:line="570" w:lineRule="exact"/>
        <w:ind w:firstLine="640" w:firstLineChars="200"/>
        <w:textAlignment w:val="auto"/>
      </w:pPr>
      <w:r>
        <w:rPr>
          <w:rFonts w:hint="eastAsia" w:ascii="仿宋" w:hAnsi="仿宋" w:eastAsia="仿宋" w:cs="仿宋"/>
          <w:sz w:val="32"/>
          <w:szCs w:val="32"/>
          <w:lang w:val="en-US" w:eastAsia="zh-CN"/>
        </w:rPr>
        <w:t>5、招标文件设置的供货期畸短，不符合实际生产要求，并且将供货期设为评审因素进一步缩短供货期；同时将供货期设为评审因素变相违反了“资格条件不得作为评审因素”的规定，以不合理的条款限制或排斥潜在投标人。</w:t>
      </w:r>
    </w:p>
    <w:p>
      <w:pPr>
        <w:keepNext w:val="0"/>
        <w:keepLines w:val="0"/>
        <w:pageBreakBefore w:val="0"/>
        <w:widowControl/>
        <w:kinsoku/>
        <w:wordWrap/>
        <w:overflowPunct/>
        <w:topLinePunct w:val="0"/>
        <w:autoSpaceDE/>
        <w:autoSpaceDN/>
        <w:bidi w:val="0"/>
        <w:adjustRightInd/>
        <w:snapToGrid/>
        <w:spacing w:line="57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 xml:space="preserve">6、招标文件将售后服务地址和零配件仓库设为评审因素，变相要求投标人中标前预设本地化售后服务机构不合理，违反相关法律法规。    </w:t>
      </w:r>
    </w:p>
    <w:p>
      <w:pPr>
        <w:keepNext w:val="0"/>
        <w:keepLines w:val="0"/>
        <w:pageBreakBefore w:val="0"/>
        <w:widowControl/>
        <w:kinsoku/>
        <w:wordWrap/>
        <w:overflowPunct/>
        <w:topLinePunct w:val="0"/>
        <w:autoSpaceDE/>
        <w:autoSpaceDN/>
        <w:bidi w:val="0"/>
        <w:adjustRightInd/>
        <w:snapToGrid/>
        <w:spacing w:line="570" w:lineRule="exact"/>
        <w:ind w:firstLine="620" w:firstLineChars="200"/>
        <w:textAlignment w:val="auto"/>
        <w:rPr>
          <w:rFonts w:hint="eastAsia" w:ascii="仿宋_GB2312" w:hAnsi="仿宋_GB2312" w:eastAsia="仿宋_GB2312" w:cs="仿宋_GB2312"/>
          <w:color w:val="000000"/>
          <w:kern w:val="0"/>
          <w:sz w:val="31"/>
          <w:szCs w:val="31"/>
          <w:lang w:val="en-US" w:eastAsia="zh-CN" w:bidi="ar"/>
        </w:rPr>
      </w:pPr>
      <w:r>
        <w:rPr>
          <w:rFonts w:ascii="仿宋_GB2312" w:hAnsi="仿宋_GB2312" w:eastAsia="仿宋_GB2312" w:cs="仿宋_GB2312"/>
          <w:color w:val="000000"/>
          <w:kern w:val="0"/>
          <w:sz w:val="31"/>
          <w:szCs w:val="31"/>
          <w:lang w:val="en-US" w:eastAsia="zh-CN" w:bidi="ar"/>
        </w:rPr>
        <w:t>被投诉人答复</w:t>
      </w:r>
      <w:r>
        <w:rPr>
          <w:rFonts w:hint="eastAsia" w:ascii="仿宋_GB2312" w:hAnsi="仿宋_GB2312" w:eastAsia="仿宋_GB2312" w:cs="仿宋_GB2312"/>
          <w:color w:val="000000"/>
          <w:kern w:val="0"/>
          <w:sz w:val="31"/>
          <w:szCs w:val="31"/>
          <w:lang w:val="en-US" w:eastAsia="zh-CN" w:bidi="ar"/>
        </w:rPr>
        <w:t>情况：</w:t>
      </w:r>
    </w:p>
    <w:p>
      <w:pPr>
        <w:keepNext w:val="0"/>
        <w:keepLines w:val="0"/>
        <w:pageBreakBefore w:val="0"/>
        <w:widowControl/>
        <w:kinsoku/>
        <w:wordWrap/>
        <w:overflowPunct/>
        <w:topLinePunct w:val="0"/>
        <w:autoSpaceDE/>
        <w:autoSpaceDN/>
        <w:bidi w:val="0"/>
        <w:adjustRightInd/>
        <w:snapToGrid/>
        <w:spacing w:line="57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就投诉事项，被投诉人1与被投诉人2进行了投诉答复。被投诉人均称：</w:t>
      </w:r>
    </w:p>
    <w:p>
      <w:pPr>
        <w:keepNext w:val="0"/>
        <w:keepLines w:val="0"/>
        <w:pageBreakBefore w:val="0"/>
        <w:widowControl/>
        <w:kinsoku/>
        <w:wordWrap/>
        <w:overflowPunct/>
        <w:topLinePunct w:val="0"/>
        <w:autoSpaceDE/>
        <w:autoSpaceDN/>
        <w:bidi w:val="0"/>
        <w:adjustRightInd/>
        <w:snapToGrid/>
        <w:spacing w:line="570" w:lineRule="exact"/>
        <w:ind w:firstLine="640" w:firstLineChars="200"/>
        <w:textAlignment w:val="auto"/>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1、根据《政府采购货物和服务招标投标管理办法》第二十条规定，并未违反其规定，并未不合理条件限制、排斥潜在供应商。</w:t>
      </w:r>
    </w:p>
    <w:p>
      <w:pPr>
        <w:keepNext w:val="0"/>
        <w:keepLines w:val="0"/>
        <w:pageBreakBefore w:val="0"/>
        <w:widowControl/>
        <w:kinsoku/>
        <w:wordWrap/>
        <w:overflowPunct/>
        <w:topLinePunct w:val="0"/>
        <w:autoSpaceDE/>
        <w:autoSpaceDN/>
        <w:bidi w:val="0"/>
        <w:adjustRightInd/>
        <w:snapToGrid/>
        <w:spacing w:line="57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2、根据《工业和信息化部 国家统计局 国家发展和改革委员会 财政部&lt;关于印发中小企业划型标准规定的通知&gt;》（工信部联企业〔2011〕300 号）和《国民经济行业分类》（GB/T4754-2022）的规定，本项目采购全部品目标的对应的中小企业划分标准所属行业为环境机械。后期将根据《政府采购促进中小企业发展管理办法》（财库[2020]46号）和《关于进一步加大政府采购支持中小企业力度的通知》（财库〔2022〕19号）规定完善招标文件。</w:t>
      </w:r>
    </w:p>
    <w:p>
      <w:pPr>
        <w:keepNext w:val="0"/>
        <w:keepLines w:val="0"/>
        <w:pageBreakBefore w:val="0"/>
        <w:widowControl/>
        <w:kinsoku/>
        <w:wordWrap/>
        <w:overflowPunct/>
        <w:topLinePunct w:val="0"/>
        <w:autoSpaceDE/>
        <w:autoSpaceDN/>
        <w:bidi w:val="0"/>
        <w:adjustRightInd/>
        <w:snapToGrid/>
        <w:spacing w:line="57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3、招标文件已做到细化量化评审因素应当在招标文件中规定。商务条件和采购需求指标有区间规定的，评审因素应当量化到相应区间，并设置各区间对应的不同分值，详见招标文件评分项。根据《政府采购质疑和投诉办法》（财政部令第94号）第十条规定，采购文件可以要求供应商在法定质疑期内一次性提出针对同一采购程序环节的质疑。本采购文件属于二次挂网，一次挂网同样提出这个问题。同样的问题多次提出，属于恶意投诉。</w:t>
      </w:r>
    </w:p>
    <w:p>
      <w:pPr>
        <w:keepNext w:val="0"/>
        <w:keepLines w:val="0"/>
        <w:pageBreakBefore w:val="0"/>
        <w:widowControl/>
        <w:kinsoku/>
        <w:wordWrap/>
        <w:overflowPunct/>
        <w:topLinePunct w:val="0"/>
        <w:autoSpaceDE/>
        <w:autoSpaceDN/>
        <w:bidi w:val="0"/>
        <w:adjustRightInd/>
        <w:snapToGrid/>
        <w:spacing w:line="57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4、《招标投标法实施条例》和《政府采购货物和服务招投标管理办法》都有明文规定，投标文件应对招标文件提出的要求和条件作出实质性响应，对于不能满足实质性条款的，应当在资格性、符合性检查时按照无效投标处理。在采购实践中，实质性条款通常为合规性条款，如投标保证金缴纳情况、投标文件的规范性以及规定的资格要求等。除此之外，商务资信要求、技术要求作为招标文件的重要组成部分，所以87号令并未规定“实质性要求不得作为评审因素”。</w:t>
      </w:r>
    </w:p>
    <w:p>
      <w:pPr>
        <w:keepNext w:val="0"/>
        <w:keepLines w:val="0"/>
        <w:pageBreakBefore w:val="0"/>
        <w:widowControl/>
        <w:kinsoku/>
        <w:wordWrap/>
        <w:overflowPunct/>
        <w:topLinePunct w:val="0"/>
        <w:autoSpaceDE/>
        <w:autoSpaceDN/>
        <w:bidi w:val="0"/>
        <w:adjustRightInd/>
        <w:snapToGrid/>
        <w:spacing w:line="57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5、本次招标的货物产品不是定制品，也不是新型产品。结合采购人实际要求做出的供货期限，并未违反相关法律规定。</w:t>
      </w:r>
    </w:p>
    <w:p>
      <w:pPr>
        <w:keepNext w:val="0"/>
        <w:keepLines w:val="0"/>
        <w:widowControl/>
        <w:suppressLineNumbers w:val="0"/>
        <w:ind w:firstLine="640" w:firstLineChars="200"/>
        <w:jc w:val="left"/>
      </w:pPr>
      <w:r>
        <w:rPr>
          <w:rFonts w:hint="eastAsia" w:ascii="仿宋" w:hAnsi="仿宋" w:eastAsia="仿宋" w:cs="仿宋"/>
          <w:sz w:val="32"/>
          <w:szCs w:val="32"/>
          <w:lang w:val="en-US" w:eastAsia="zh-CN"/>
        </w:rPr>
        <w:t>6、招标文件中零配件仓库及零配件，并未规定配件和仓库一定规定设置在哪里，投标人可以是任何地方。根据《政府采购货物和服务招投标管理办法》要求采用综合评分法时，对评审因素设置的规定有三点应该同时做到。一“资格条件不得作为评审因素”，这是87号令对评审因素设置的限制性规定。二“评审因素的设定应当与投标人所提供货物服务的质量相关”，这是87号令对评审因素设置的基本要求。三“评审因素应当细化和量化，且与相应的商务条件和采购需求想对应”。我公司以上三点并未违反。</w:t>
      </w:r>
      <w:r>
        <w:rPr>
          <w:rFonts w:hint="eastAsia" w:ascii="宋体" w:hAnsi="宋体" w:eastAsia="宋体" w:cs="宋体"/>
          <w:color w:val="000000"/>
          <w:kern w:val="0"/>
          <w:sz w:val="31"/>
          <w:szCs w:val="31"/>
          <w:lang w:val="en-US" w:eastAsia="zh-CN" w:bidi="ar"/>
        </w:rPr>
        <w:t xml:space="preserve"> </w:t>
      </w:r>
    </w:p>
    <w:p>
      <w:pPr>
        <w:keepNext w:val="0"/>
        <w:keepLines w:val="0"/>
        <w:widowControl/>
        <w:suppressLineNumbers w:val="0"/>
        <w:ind w:firstLine="622" w:firstLineChars="200"/>
        <w:jc w:val="left"/>
        <w:rPr>
          <w:b/>
          <w:bCs/>
        </w:rPr>
      </w:pPr>
      <w:r>
        <w:rPr>
          <w:rFonts w:ascii="仿宋_GB2312" w:hAnsi="仿宋_GB2312" w:eastAsia="仿宋_GB2312" w:cs="仿宋_GB2312"/>
          <w:b/>
          <w:bCs/>
          <w:color w:val="000000"/>
          <w:kern w:val="0"/>
          <w:sz w:val="31"/>
          <w:szCs w:val="31"/>
          <w:lang w:val="en-US" w:eastAsia="zh-CN" w:bidi="ar"/>
        </w:rPr>
        <w:t xml:space="preserve">三、事实查明与认定 </w:t>
      </w:r>
    </w:p>
    <w:p>
      <w:pPr>
        <w:keepNext w:val="0"/>
        <w:keepLines w:val="0"/>
        <w:pageBreakBefore w:val="0"/>
        <w:widowControl/>
        <w:kinsoku/>
        <w:wordWrap/>
        <w:overflowPunct/>
        <w:topLinePunct w:val="0"/>
        <w:autoSpaceDE/>
        <w:autoSpaceDN/>
        <w:bidi w:val="0"/>
        <w:adjustRightInd/>
        <w:snapToGrid/>
        <w:spacing w:line="57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针对投诉事项，本机关依法进行了调查并调取了相关资料，经审查：</w:t>
      </w:r>
    </w:p>
    <w:p>
      <w:pPr>
        <w:keepNext w:val="0"/>
        <w:keepLines w:val="0"/>
        <w:pageBreakBefore w:val="0"/>
        <w:widowControl/>
        <w:kinsoku/>
        <w:wordWrap/>
        <w:overflowPunct/>
        <w:topLinePunct w:val="0"/>
        <w:autoSpaceDE/>
        <w:autoSpaceDN/>
        <w:bidi w:val="0"/>
        <w:adjustRightInd/>
        <w:snapToGrid/>
        <w:spacing w:line="57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针对投诉事项1：</w:t>
      </w:r>
      <w:r>
        <w:rPr>
          <w:rFonts w:hint="eastAsia" w:ascii="宋体" w:hAnsi="宋体" w:eastAsia="仿宋_GB2312" w:cs="仿宋_GB2312"/>
          <w:b w:val="0"/>
          <w:bCs w:val="0"/>
          <w:sz w:val="32"/>
          <w:szCs w:val="32"/>
          <w:lang w:val="en-US" w:eastAsia="zh-CN"/>
        </w:rPr>
        <w:t>经查，</w:t>
      </w:r>
      <w:r>
        <w:rPr>
          <w:rFonts w:hint="eastAsia" w:ascii="宋体" w:hAnsi="宋体" w:eastAsia="仿宋_GB2312" w:cs="仿宋_GB2312"/>
          <w:sz w:val="32"/>
          <w:szCs w:val="32"/>
          <w:lang w:val="en-US" w:eastAsia="zh-CN"/>
        </w:rPr>
        <w:t>该项目招标文件“投标货物的技术优越性”评审内容中“每减少25mm得3分</w:t>
      </w:r>
      <w:r>
        <w:rPr>
          <w:rFonts w:hint="eastAsia" w:ascii="宋体" w:hAnsi="宋体" w:eastAsia="宋体" w:cs="宋体"/>
          <w:sz w:val="32"/>
          <w:szCs w:val="32"/>
          <w:lang w:val="en-US" w:eastAsia="zh-CN"/>
        </w:rPr>
        <w:t>…</w:t>
      </w:r>
      <w:r>
        <w:rPr>
          <w:rFonts w:hint="eastAsia" w:ascii="宋体" w:hAnsi="宋体" w:eastAsia="仿宋_GB2312" w:cs="仿宋_GB2312"/>
          <w:sz w:val="32"/>
          <w:szCs w:val="32"/>
          <w:lang w:val="en-US" w:eastAsia="zh-CN"/>
        </w:rPr>
        <w:t>最多得9分”、“每增加100kg 得1分</w:t>
      </w:r>
      <w:r>
        <w:rPr>
          <w:rFonts w:hint="eastAsia" w:ascii="宋体" w:hAnsi="宋体" w:eastAsia="宋体" w:cs="宋体"/>
          <w:sz w:val="32"/>
          <w:szCs w:val="32"/>
          <w:lang w:val="en-US" w:eastAsia="zh-CN"/>
        </w:rPr>
        <w:t>…</w:t>
      </w:r>
      <w:r>
        <w:rPr>
          <w:rFonts w:hint="eastAsia" w:ascii="宋体" w:hAnsi="宋体" w:eastAsia="仿宋_GB2312" w:cs="仿宋_GB2312"/>
          <w:sz w:val="32"/>
          <w:szCs w:val="32"/>
          <w:lang w:val="en-US" w:eastAsia="zh-CN"/>
        </w:rPr>
        <w:t>最多得9分”、“每增加70mm得2 分</w:t>
      </w:r>
      <w:r>
        <w:rPr>
          <w:rFonts w:hint="eastAsia" w:ascii="宋体" w:hAnsi="宋体" w:eastAsia="宋体" w:cs="宋体"/>
          <w:sz w:val="32"/>
          <w:szCs w:val="32"/>
          <w:lang w:val="en-US" w:eastAsia="zh-CN"/>
        </w:rPr>
        <w:t>…</w:t>
      </w:r>
      <w:r>
        <w:rPr>
          <w:rFonts w:hint="eastAsia" w:ascii="宋体" w:hAnsi="宋体" w:eastAsia="仿宋_GB2312" w:cs="仿宋_GB2312"/>
          <w:sz w:val="32"/>
          <w:szCs w:val="32"/>
          <w:lang w:val="en-US" w:eastAsia="zh-CN"/>
        </w:rPr>
        <w:t>最多得6分”及“每减少2°得2分…最多得6分”的评审事项设置不合理，满足以上评审事项的商家不足三家，属于以不合理的条件对供应商实行差别待遇或者歧视待遇，违反《中华人民共和国政府采购法实施条例》第二十条规定，</w:t>
      </w:r>
      <w:r>
        <w:rPr>
          <w:rFonts w:hint="eastAsia" w:ascii="仿宋" w:hAnsi="仿宋" w:eastAsia="仿宋" w:cs="仿宋"/>
          <w:sz w:val="32"/>
          <w:szCs w:val="32"/>
          <w:lang w:val="en-US" w:eastAsia="zh-CN"/>
        </w:rPr>
        <w:t>投诉事项1成立。</w:t>
      </w:r>
    </w:p>
    <w:p>
      <w:pPr>
        <w:keepNext w:val="0"/>
        <w:keepLines w:val="0"/>
        <w:pageBreakBefore w:val="0"/>
        <w:widowControl w:val="0"/>
        <w:kinsoku/>
        <w:wordWrap/>
        <w:overflowPunct/>
        <w:topLinePunct w:val="0"/>
        <w:autoSpaceDE/>
        <w:autoSpaceDN/>
        <w:bidi w:val="0"/>
        <w:adjustRightInd/>
        <w:snapToGrid/>
        <w:spacing w:line="560" w:lineRule="exact"/>
        <w:ind w:right="0"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针对投诉事项2：</w:t>
      </w:r>
      <w:r>
        <w:rPr>
          <w:rFonts w:hint="eastAsia" w:ascii="宋体" w:hAnsi="宋体" w:eastAsia="仿宋_GB2312" w:cs="仿宋_GB2312"/>
          <w:b w:val="0"/>
          <w:bCs w:val="0"/>
          <w:sz w:val="32"/>
          <w:szCs w:val="32"/>
          <w:lang w:val="en-US" w:eastAsia="zh-CN"/>
        </w:rPr>
        <w:t>经查，该项目属于货物类采购项目，责令代理机构按照《政府采购促进中小企业发展管理办法》（财库〔2020〕46号）及《财政部关于进一步加大政府采购支持中小企业力度的通知》（财库〔2022〕19号）要求，规范修改招标文件。</w:t>
      </w:r>
      <w:r>
        <w:rPr>
          <w:rFonts w:hint="eastAsia" w:ascii="仿宋" w:hAnsi="仿宋" w:eastAsia="仿宋" w:cs="仿宋"/>
          <w:sz w:val="32"/>
          <w:szCs w:val="32"/>
          <w:lang w:val="en-US" w:eastAsia="zh-CN"/>
        </w:rPr>
        <w:t>投诉事项2成立。</w:t>
      </w:r>
    </w:p>
    <w:p>
      <w:pPr>
        <w:keepNext w:val="0"/>
        <w:keepLines w:val="0"/>
        <w:widowControl/>
        <w:suppressLineNumbers w:val="0"/>
        <w:ind w:firstLine="640" w:firstLineChars="200"/>
        <w:jc w:val="left"/>
        <w:rPr>
          <w:rFonts w:hint="eastAsia"/>
          <w:lang w:val="en-US" w:eastAsia="zh-CN"/>
        </w:rPr>
      </w:pPr>
      <w:r>
        <w:rPr>
          <w:rFonts w:hint="eastAsia" w:ascii="仿宋" w:hAnsi="仿宋" w:eastAsia="仿宋" w:cs="仿宋"/>
          <w:sz w:val="32"/>
          <w:szCs w:val="32"/>
          <w:lang w:val="en-US" w:eastAsia="zh-CN"/>
        </w:rPr>
        <w:t>针对投诉事项3：</w:t>
      </w:r>
      <w:r>
        <w:rPr>
          <w:rFonts w:hint="eastAsia" w:ascii="宋体" w:hAnsi="宋体" w:eastAsia="仿宋_GB2312" w:cs="仿宋_GB2312"/>
          <w:b w:val="0"/>
          <w:bCs w:val="0"/>
          <w:sz w:val="32"/>
          <w:szCs w:val="32"/>
          <w:lang w:val="en-US" w:eastAsia="zh-CN"/>
        </w:rPr>
        <w:t>经查，</w:t>
      </w:r>
      <w:r>
        <w:rPr>
          <w:rFonts w:hint="eastAsia" w:ascii="宋体" w:hAnsi="宋体" w:eastAsia="仿宋_GB2312" w:cs="仿宋_GB2312"/>
          <w:sz w:val="32"/>
          <w:szCs w:val="32"/>
          <w:lang w:val="en-US" w:eastAsia="zh-CN"/>
        </w:rPr>
        <w:t>招标文件“售后服务方案”、“供货和培训方案”评审因素中“清晰、详细具体、很强的实用性和可操作性、有一定的操作性、针对性一般、详细、周到、针对性强、安排一般、合理、不合理”的等级标准没有具体的评判标准，符合没有具体量化情形，违反</w:t>
      </w:r>
      <w:r>
        <w:rPr>
          <w:rFonts w:hint="eastAsia" w:ascii="仿宋" w:hAnsi="仿宋" w:eastAsia="仿宋" w:cs="仿宋"/>
          <w:sz w:val="32"/>
          <w:szCs w:val="32"/>
          <w:lang w:val="en-US" w:eastAsia="zh-CN"/>
        </w:rPr>
        <w:t>了</w:t>
      </w:r>
      <w:r>
        <w:rPr>
          <w:rFonts w:hint="eastAsia" w:ascii="宋体" w:hAnsi="宋体" w:eastAsia="仿宋_GB2312" w:cs="仿宋_GB2312"/>
          <w:sz w:val="32"/>
          <w:szCs w:val="32"/>
          <w:lang w:val="en-US" w:eastAsia="zh-CN"/>
        </w:rPr>
        <w:t>《中华人民共和国政府采购法实施条例》第三十四条和</w:t>
      </w:r>
      <w:r>
        <w:rPr>
          <w:rFonts w:hint="eastAsia" w:ascii="宋体" w:hAnsi="宋体" w:eastAsia="仿宋_GB2312" w:cs="仿宋_GB2312"/>
          <w:sz w:val="32"/>
          <w:szCs w:val="32"/>
          <w:lang w:val="en" w:eastAsia="zh-CN"/>
        </w:rPr>
        <w:t>《</w:t>
      </w:r>
      <w:r>
        <w:rPr>
          <w:rFonts w:hint="eastAsia" w:ascii="仿宋" w:hAnsi="仿宋" w:eastAsia="仿宋" w:cs="仿宋"/>
          <w:sz w:val="32"/>
          <w:szCs w:val="32"/>
          <w:lang w:val="en" w:eastAsia="zh-CN"/>
        </w:rPr>
        <w:t>政府采购货物和服务招标投标管理办法》（财政部令第87号）第五十五条规定。</w:t>
      </w:r>
      <w:r>
        <w:rPr>
          <w:rFonts w:hint="eastAsia" w:ascii="仿宋" w:hAnsi="仿宋" w:eastAsia="仿宋" w:cs="仿宋"/>
          <w:sz w:val="32"/>
          <w:szCs w:val="32"/>
          <w:lang w:val="en-US" w:eastAsia="zh-CN"/>
        </w:rPr>
        <w:t>投诉事项3成立。</w:t>
      </w:r>
    </w:p>
    <w:p>
      <w:pPr>
        <w:keepNext w:val="0"/>
        <w:keepLines w:val="0"/>
        <w:pageBreakBefore w:val="0"/>
        <w:widowControl/>
        <w:suppressLineNumbers w:val="0"/>
        <w:kinsoku/>
        <w:wordWrap/>
        <w:overflowPunct/>
        <w:topLinePunct w:val="0"/>
        <w:autoSpaceDE/>
        <w:autoSpaceDN/>
        <w:bidi w:val="0"/>
        <w:adjustRightInd/>
        <w:snapToGrid/>
        <w:ind w:firstLine="640" w:firstLineChars="200"/>
        <w:jc w:val="left"/>
        <w:textAlignment w:val="auto"/>
        <w:rPr>
          <w:rFonts w:hint="eastAsia" w:ascii="宋体" w:hAnsi="宋体" w:eastAsia="宋体" w:cs="宋体"/>
          <w:color w:val="000000"/>
          <w:kern w:val="0"/>
          <w:sz w:val="31"/>
          <w:szCs w:val="31"/>
          <w:lang w:val="en-US" w:eastAsia="zh-CN" w:bidi="ar"/>
        </w:rPr>
      </w:pPr>
      <w:r>
        <w:rPr>
          <w:rFonts w:hint="eastAsia" w:ascii="仿宋" w:hAnsi="仿宋" w:eastAsia="仿宋" w:cs="仿宋"/>
          <w:sz w:val="32"/>
          <w:szCs w:val="32"/>
          <w:lang w:val="en-US" w:eastAsia="zh-CN"/>
        </w:rPr>
        <w:t>针对投诉事项4：</w:t>
      </w:r>
      <w:r>
        <w:rPr>
          <w:rFonts w:hint="eastAsia" w:ascii="宋体" w:hAnsi="宋体" w:eastAsia="仿宋_GB2312" w:cs="仿宋_GB2312"/>
          <w:b w:val="0"/>
          <w:bCs w:val="0"/>
          <w:sz w:val="32"/>
          <w:szCs w:val="32"/>
          <w:lang w:val="en-US" w:eastAsia="zh-CN"/>
        </w:rPr>
        <w:t>属实，责令代理机构</w:t>
      </w:r>
      <w:r>
        <w:rPr>
          <w:rFonts w:hint="eastAsia" w:ascii="仿宋_GB2312" w:hAnsi="仿宋_GB2312" w:eastAsia="仿宋_GB2312" w:cs="仿宋_GB2312"/>
          <w:color w:val="030303"/>
          <w:kern w:val="2"/>
          <w:sz w:val="32"/>
          <w:szCs w:val="32"/>
          <w:highlight w:val="none"/>
          <w:lang w:val="en-US" w:eastAsia="zh-CN" w:bidi="ar-SA"/>
        </w:rPr>
        <w:t>根据《政府采购货物和服务招标投标管理办法》（财政部令87号）第二十条、第五十五条等政府采购法律法规修改指标文件。</w:t>
      </w:r>
      <w:r>
        <w:rPr>
          <w:rFonts w:hint="eastAsia" w:ascii="仿宋" w:hAnsi="仿宋" w:eastAsia="仿宋" w:cs="仿宋"/>
          <w:sz w:val="32"/>
          <w:szCs w:val="32"/>
          <w:lang w:val="en-US" w:eastAsia="zh-CN"/>
        </w:rPr>
        <w:t>投诉事项4成立。</w:t>
      </w:r>
    </w:p>
    <w:p>
      <w:pPr>
        <w:keepNext w:val="0"/>
        <w:keepLines w:val="0"/>
        <w:pageBreakBefore w:val="0"/>
        <w:widowControl/>
        <w:suppressLineNumbers w:val="0"/>
        <w:kinsoku/>
        <w:wordWrap/>
        <w:overflowPunct/>
        <w:topLinePunct w:val="0"/>
        <w:autoSpaceDE/>
        <w:autoSpaceDN/>
        <w:bidi w:val="0"/>
        <w:adjustRightInd/>
        <w:snapToGrid/>
        <w:ind w:firstLine="640" w:firstLineChars="200"/>
        <w:jc w:val="left"/>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针对投诉事项5：</w:t>
      </w:r>
      <w:r>
        <w:rPr>
          <w:rFonts w:hint="eastAsia" w:ascii="宋体" w:hAnsi="宋体" w:eastAsia="仿宋_GB2312" w:cs="仿宋_GB2312"/>
          <w:b w:val="0"/>
          <w:bCs w:val="0"/>
          <w:sz w:val="32"/>
          <w:szCs w:val="32"/>
          <w:lang w:val="en-US" w:eastAsia="zh-CN"/>
        </w:rPr>
        <w:t>部分属实。经查，</w:t>
      </w:r>
      <w:r>
        <w:rPr>
          <w:rFonts w:hint="eastAsia" w:ascii="仿宋_GB2312" w:hAnsi="仿宋_GB2312" w:eastAsia="仿宋_GB2312" w:cs="仿宋_GB2312"/>
          <w:color w:val="030303"/>
          <w:sz w:val="32"/>
          <w:szCs w:val="32"/>
          <w:highlight w:val="none"/>
        </w:rPr>
        <w:t>本次招标的货物</w:t>
      </w:r>
      <w:r>
        <w:rPr>
          <w:rFonts w:hint="eastAsia" w:ascii="仿宋_GB2312" w:hAnsi="仿宋_GB2312" w:eastAsia="仿宋_GB2312" w:cs="仿宋_GB2312"/>
          <w:color w:val="030303"/>
          <w:sz w:val="32"/>
          <w:szCs w:val="32"/>
          <w:highlight w:val="none"/>
          <w:lang w:eastAsia="zh-CN"/>
        </w:rPr>
        <w:t>是市场已有的车辆</w:t>
      </w:r>
      <w:r>
        <w:rPr>
          <w:rFonts w:hint="eastAsia" w:ascii="仿宋_GB2312" w:hAnsi="仿宋_GB2312" w:eastAsia="仿宋_GB2312" w:cs="仿宋_GB2312"/>
          <w:color w:val="030303"/>
          <w:sz w:val="32"/>
          <w:szCs w:val="32"/>
          <w:highlight w:val="none"/>
        </w:rPr>
        <w:t>不是定制品，也不是新型产品</w:t>
      </w:r>
      <w:r>
        <w:rPr>
          <w:rFonts w:hint="eastAsia" w:ascii="仿宋_GB2312" w:hAnsi="仿宋_GB2312" w:eastAsia="仿宋_GB2312" w:cs="仿宋_GB2312"/>
          <w:color w:val="030303"/>
          <w:sz w:val="32"/>
          <w:szCs w:val="32"/>
          <w:highlight w:val="none"/>
          <w:lang w:eastAsia="zh-CN"/>
        </w:rPr>
        <w:t>，同时</w:t>
      </w:r>
      <w:r>
        <w:rPr>
          <w:rFonts w:hint="eastAsia" w:ascii="仿宋_GB2312" w:hAnsi="仿宋_GB2312" w:eastAsia="仿宋_GB2312" w:cs="仿宋_GB2312"/>
          <w:color w:val="030303"/>
          <w:sz w:val="32"/>
          <w:szCs w:val="32"/>
          <w:highlight w:val="none"/>
        </w:rPr>
        <w:t>采购人</w:t>
      </w:r>
      <w:r>
        <w:rPr>
          <w:rFonts w:hint="eastAsia" w:ascii="仿宋_GB2312" w:hAnsi="仿宋_GB2312" w:eastAsia="仿宋_GB2312" w:cs="仿宋_GB2312"/>
          <w:color w:val="030303"/>
          <w:sz w:val="32"/>
          <w:szCs w:val="32"/>
          <w:highlight w:val="none"/>
          <w:lang w:eastAsia="zh-CN"/>
        </w:rPr>
        <w:t>根据工作需要</w:t>
      </w:r>
      <w:r>
        <w:rPr>
          <w:rFonts w:hint="eastAsia" w:ascii="仿宋_GB2312" w:hAnsi="仿宋_GB2312" w:eastAsia="仿宋_GB2312" w:cs="仿宋_GB2312"/>
          <w:color w:val="030303"/>
          <w:sz w:val="32"/>
          <w:szCs w:val="32"/>
          <w:highlight w:val="none"/>
        </w:rPr>
        <w:t>实际要求做出的供货期限属于合理要求。</w:t>
      </w:r>
      <w:r>
        <w:rPr>
          <w:rFonts w:hint="eastAsia" w:ascii="仿宋_GB2312" w:hAnsi="仿宋_GB2312" w:eastAsia="仿宋_GB2312" w:cs="仿宋_GB2312"/>
          <w:color w:val="030303"/>
          <w:sz w:val="32"/>
          <w:szCs w:val="32"/>
          <w:highlight w:val="none"/>
          <w:lang w:eastAsia="zh-CN"/>
        </w:rPr>
        <w:t>但“</w:t>
      </w:r>
      <w:r>
        <w:rPr>
          <w:rFonts w:hint="eastAsia" w:ascii="仿宋_GB2312" w:hAnsi="仿宋_GB2312" w:eastAsia="仿宋_GB2312" w:cs="仿宋_GB2312"/>
          <w:color w:val="030303"/>
          <w:sz w:val="32"/>
          <w:szCs w:val="32"/>
          <w:highlight w:val="none"/>
        </w:rPr>
        <w:t>商务分</w:t>
      </w:r>
      <w:r>
        <w:rPr>
          <w:rFonts w:hint="eastAsia" w:ascii="仿宋_GB2312" w:hAnsi="仿宋_GB2312" w:eastAsia="仿宋_GB2312" w:cs="仿宋_GB2312"/>
          <w:color w:val="030303"/>
          <w:sz w:val="32"/>
          <w:szCs w:val="32"/>
          <w:highlight w:val="none"/>
          <w:lang w:val="en-US" w:eastAsia="zh-CN"/>
        </w:rPr>
        <w:t xml:space="preserve"> 四、质保期 2.投标供应商在供货期30天的基础上，每缩短供货期5天得1分，以此类推本项最多得2分</w:t>
      </w:r>
      <w:r>
        <w:rPr>
          <w:rFonts w:hint="eastAsia" w:ascii="仿宋_GB2312" w:hAnsi="仿宋_GB2312" w:eastAsia="仿宋_GB2312" w:cs="仿宋_GB2312"/>
          <w:color w:val="030303"/>
          <w:sz w:val="32"/>
          <w:szCs w:val="32"/>
          <w:highlight w:val="none"/>
          <w:lang w:eastAsia="zh-CN"/>
        </w:rPr>
        <w:t>”的设置</w:t>
      </w:r>
      <w:r>
        <w:rPr>
          <w:rFonts w:hint="eastAsia" w:ascii="仿宋_GB2312" w:hAnsi="仿宋_GB2312" w:eastAsia="仿宋_GB2312" w:cs="仿宋_GB2312"/>
          <w:color w:val="030303"/>
          <w:sz w:val="32"/>
          <w:szCs w:val="32"/>
          <w:highlight w:val="none"/>
          <w:lang w:val="en-US" w:eastAsia="zh-CN"/>
        </w:rPr>
        <w:t>属于违反了《政府采购货物和服务招标投标管理办法》第五十五条“资格条件不得作为评审因素”情形，责令代理机构按法律法规修改招标文件。</w:t>
      </w:r>
      <w:r>
        <w:rPr>
          <w:rFonts w:hint="eastAsia" w:ascii="仿宋" w:hAnsi="仿宋" w:eastAsia="仿宋" w:cs="仿宋"/>
          <w:sz w:val="32"/>
          <w:szCs w:val="32"/>
          <w:lang w:val="en-US" w:eastAsia="zh-CN"/>
        </w:rPr>
        <w:t>投诉事项5部分成立。</w:t>
      </w:r>
    </w:p>
    <w:p>
      <w:pPr>
        <w:keepNext w:val="0"/>
        <w:keepLines w:val="0"/>
        <w:pageBreakBefore w:val="0"/>
        <w:widowControl/>
        <w:kinsoku/>
        <w:wordWrap/>
        <w:overflowPunct/>
        <w:topLinePunct w:val="0"/>
        <w:autoSpaceDE/>
        <w:autoSpaceDN/>
        <w:bidi w:val="0"/>
        <w:adjustRightInd/>
        <w:snapToGrid/>
        <w:spacing w:line="57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针对投诉事项6：</w:t>
      </w:r>
      <w:r>
        <w:rPr>
          <w:rFonts w:hint="eastAsia" w:ascii="宋体" w:hAnsi="宋体" w:eastAsia="仿宋_GB2312" w:cs="仿宋_GB2312"/>
          <w:b w:val="0"/>
          <w:bCs w:val="0"/>
          <w:sz w:val="32"/>
          <w:szCs w:val="32"/>
          <w:lang w:val="en-US" w:eastAsia="zh-CN"/>
        </w:rPr>
        <w:t>经查，</w:t>
      </w:r>
      <w:r>
        <w:rPr>
          <w:rFonts w:hint="eastAsia" w:ascii="仿宋_GB2312" w:hAnsi="仿宋_GB2312" w:eastAsia="仿宋_GB2312" w:cs="仿宋_GB2312"/>
          <w:color w:val="030303"/>
          <w:sz w:val="32"/>
          <w:szCs w:val="32"/>
          <w:highlight w:val="none"/>
        </w:rPr>
        <w:t>招标文件中未规定配件和仓库一定规定设置在哪里，投标人可以是任何地方。因此不存在变相要求投标人中标前预设本地化售后服务机构的问题</w:t>
      </w:r>
      <w:r>
        <w:rPr>
          <w:rFonts w:hint="eastAsia" w:ascii="仿宋_GB2312" w:hAnsi="仿宋_GB2312" w:eastAsia="仿宋_GB2312" w:cs="仿宋_GB2312"/>
          <w:color w:val="030303"/>
          <w:sz w:val="32"/>
          <w:szCs w:val="32"/>
          <w:highlight w:val="none"/>
          <w:lang w:eastAsia="zh-CN"/>
        </w:rPr>
        <w:t>，未违反政府采购相关法律规定。</w:t>
      </w:r>
      <w:r>
        <w:rPr>
          <w:rFonts w:hint="eastAsia" w:ascii="仿宋" w:hAnsi="仿宋" w:eastAsia="仿宋" w:cs="仿宋"/>
          <w:sz w:val="32"/>
          <w:szCs w:val="32"/>
          <w:lang w:val="en-US" w:eastAsia="zh-CN"/>
        </w:rPr>
        <w:t>投诉人的投诉缺乏事实依据和法律依据，投诉事项6不成立。</w:t>
      </w:r>
    </w:p>
    <w:p>
      <w:pPr>
        <w:keepNext w:val="0"/>
        <w:keepLines w:val="0"/>
        <w:pageBreakBefore w:val="0"/>
        <w:widowControl/>
        <w:suppressLineNumbers w:val="0"/>
        <w:kinsoku/>
        <w:wordWrap/>
        <w:overflowPunct/>
        <w:topLinePunct w:val="0"/>
        <w:autoSpaceDE/>
        <w:autoSpaceDN/>
        <w:bidi w:val="0"/>
        <w:adjustRightInd/>
        <w:snapToGrid/>
        <w:ind w:firstLine="640" w:firstLineChars="200"/>
        <w:jc w:val="left"/>
        <w:textAlignment w:val="auto"/>
        <w:rPr>
          <w:rFonts w:hint="eastAsia"/>
          <w:lang w:val="en-US" w:eastAsia="zh-CN"/>
        </w:rPr>
      </w:pPr>
      <w:r>
        <w:rPr>
          <w:rFonts w:hint="eastAsia" w:ascii="仿宋" w:hAnsi="仿宋" w:eastAsia="仿宋" w:cs="仿宋"/>
          <w:sz w:val="32"/>
          <w:szCs w:val="32"/>
          <w:lang w:val="en-US" w:eastAsia="zh-CN"/>
        </w:rPr>
        <w:t>以上事实有该项目的招标文件、被投诉人提供的质疑答复、被投诉人提交的澄清说明函、工信部网站查询资料等证据证明。</w:t>
      </w:r>
    </w:p>
    <w:p>
      <w:pPr>
        <w:keepNext w:val="0"/>
        <w:keepLines w:val="0"/>
        <w:widowControl/>
        <w:suppressLineNumbers w:val="0"/>
        <w:ind w:firstLine="622" w:firstLineChars="200"/>
        <w:jc w:val="left"/>
        <w:rPr>
          <w:b/>
          <w:bCs/>
        </w:rPr>
      </w:pPr>
      <w:r>
        <w:rPr>
          <w:rFonts w:ascii="仿宋_GB2312" w:hAnsi="仿宋_GB2312" w:eastAsia="仿宋_GB2312" w:cs="仿宋_GB2312"/>
          <w:b/>
          <w:bCs/>
          <w:color w:val="000000"/>
          <w:kern w:val="0"/>
          <w:sz w:val="31"/>
          <w:szCs w:val="31"/>
          <w:lang w:val="en-US" w:eastAsia="zh-CN" w:bidi="ar"/>
        </w:rPr>
        <w:t xml:space="preserve">四、处理决定 </w:t>
      </w:r>
    </w:p>
    <w:p>
      <w:pPr>
        <w:keepNext w:val="0"/>
        <w:keepLines w:val="0"/>
        <w:widowControl/>
        <w:suppressLineNumbers w:val="0"/>
        <w:ind w:firstLine="640" w:firstLineChars="200"/>
        <w:jc w:val="left"/>
      </w:pPr>
      <w:r>
        <w:rPr>
          <w:rFonts w:hint="eastAsia" w:ascii="宋体" w:hAnsi="宋体" w:eastAsia="仿宋_GB2312" w:cs="仿宋_GB2312"/>
          <w:b w:val="0"/>
          <w:bCs w:val="0"/>
          <w:sz w:val="32"/>
          <w:szCs w:val="32"/>
          <w:lang w:val="en-US" w:eastAsia="zh-CN"/>
        </w:rPr>
        <w:t>综上所述，投诉事项6</w:t>
      </w:r>
      <w:r>
        <w:rPr>
          <w:rFonts w:hint="eastAsia" w:ascii="宋体" w:hAnsi="宋体" w:eastAsia="仿宋_GB2312" w:cs="仿宋_GB2312"/>
          <w:sz w:val="32"/>
          <w:szCs w:val="32"/>
          <w:lang w:val="en-US" w:eastAsia="zh-CN"/>
        </w:rPr>
        <w:t>不成立，投诉事项5部分成立，投诉事项1、2、3、4成立。</w:t>
      </w:r>
      <w:r>
        <w:rPr>
          <w:rFonts w:hint="eastAsia" w:ascii="仿宋" w:hAnsi="仿宋" w:eastAsia="仿宋" w:cs="仿宋"/>
          <w:sz w:val="32"/>
          <w:szCs w:val="32"/>
          <w:lang w:val="en-US" w:eastAsia="zh-CN"/>
        </w:rPr>
        <w:t>根据《政府采购质疑和投诉办法》（财政部令第94号）第三十一条：“投诉人对采购文件提起的投诉事项，财政部门经查证属实的，应当认定投诉事项成立。经认定成立的投诉事项不影响采购结果的，继续开展采购活动；影响或者可能影响采购结果的，财政部门按照下列情况处理：（一）未确定中标或者成交供应商的，责令重新开展采购活动……”之规定，责令采购人修改采购文件，重新开展采购活动。</w:t>
      </w:r>
      <w:r>
        <w:rPr>
          <w:rFonts w:hint="eastAsia" w:ascii="宋体" w:hAnsi="宋体" w:eastAsia="宋体" w:cs="宋体"/>
          <w:color w:val="000000"/>
          <w:kern w:val="0"/>
          <w:sz w:val="31"/>
          <w:szCs w:val="31"/>
          <w:lang w:val="en-US" w:eastAsia="zh-CN" w:bidi="ar"/>
        </w:rPr>
        <w:t xml:space="preserve"> </w:t>
      </w:r>
    </w:p>
    <w:p>
      <w:pPr>
        <w:keepNext w:val="0"/>
        <w:keepLines w:val="0"/>
        <w:widowControl/>
        <w:suppressLineNumbers w:val="0"/>
        <w:ind w:firstLine="640" w:firstLineChars="200"/>
        <w:jc w:val="left"/>
      </w:pPr>
      <w:r>
        <w:rPr>
          <w:rFonts w:hint="eastAsia" w:ascii="仿宋" w:hAnsi="仿宋" w:eastAsia="仿宋" w:cs="仿宋"/>
          <w:sz w:val="32"/>
          <w:szCs w:val="32"/>
          <w:lang w:val="en-US" w:eastAsia="zh-CN"/>
        </w:rPr>
        <w:t>投诉人如对本处理决定不服，可在收到本决定书之日起六十日内向赣州市章贡区人民政府提出行政复议，或在收到本决定书之日起六个月内向章贡区人民法院或于都人民法院提起行政诉讼。</w:t>
      </w:r>
      <w:r>
        <w:rPr>
          <w:rFonts w:ascii="仿宋_GB2312" w:hAnsi="仿宋_GB2312" w:eastAsia="仿宋_GB2312" w:cs="仿宋_GB2312"/>
          <w:color w:val="000000"/>
          <w:kern w:val="0"/>
          <w:sz w:val="31"/>
          <w:szCs w:val="31"/>
          <w:lang w:val="en-US" w:eastAsia="zh-CN" w:bidi="ar"/>
        </w:rPr>
        <w:t xml:space="preserve"> </w:t>
      </w:r>
    </w:p>
    <w:p>
      <w:pPr>
        <w:keepNext w:val="0"/>
        <w:keepLines w:val="0"/>
        <w:widowControl/>
        <w:suppressLineNumbers w:val="0"/>
        <w:ind w:firstLine="5270" w:firstLineChars="1700"/>
        <w:jc w:val="left"/>
        <w:rPr>
          <w:rFonts w:ascii="仿宋_GB2312" w:hAnsi="仿宋_GB2312" w:eastAsia="仿宋_GB2312" w:cs="仿宋_GB2312"/>
          <w:color w:val="000000"/>
          <w:kern w:val="0"/>
          <w:sz w:val="31"/>
          <w:szCs w:val="31"/>
          <w:lang w:val="en-US" w:eastAsia="zh-CN" w:bidi="ar"/>
        </w:rPr>
      </w:pPr>
    </w:p>
    <w:p>
      <w:pPr>
        <w:keepNext w:val="0"/>
        <w:keepLines w:val="0"/>
        <w:widowControl/>
        <w:suppressLineNumbers w:val="0"/>
        <w:ind w:firstLine="5270" w:firstLineChars="1700"/>
        <w:jc w:val="left"/>
        <w:rPr>
          <w:rFonts w:ascii="仿宋_GB2312" w:hAnsi="仿宋_GB2312" w:eastAsia="仿宋_GB2312" w:cs="仿宋_GB2312"/>
          <w:color w:val="000000"/>
          <w:kern w:val="0"/>
          <w:sz w:val="31"/>
          <w:szCs w:val="31"/>
          <w:lang w:val="en-US" w:eastAsia="zh-CN" w:bidi="ar"/>
        </w:rPr>
      </w:pPr>
    </w:p>
    <w:p>
      <w:pPr>
        <w:keepNext w:val="0"/>
        <w:keepLines w:val="0"/>
        <w:widowControl/>
        <w:suppressLineNumbers w:val="0"/>
        <w:ind w:firstLine="5580" w:firstLineChars="1800"/>
        <w:jc w:val="left"/>
      </w:pPr>
      <w:r>
        <w:rPr>
          <w:rFonts w:hint="eastAsia" w:ascii="仿宋_GB2312" w:hAnsi="仿宋_GB2312" w:eastAsia="仿宋_GB2312" w:cs="仿宋_GB2312"/>
          <w:color w:val="000000"/>
          <w:kern w:val="0"/>
          <w:sz w:val="31"/>
          <w:szCs w:val="31"/>
          <w:lang w:val="en-US" w:eastAsia="zh-CN" w:bidi="ar"/>
        </w:rPr>
        <w:t>章贡区财政局</w:t>
      </w:r>
      <w:r>
        <w:rPr>
          <w:rFonts w:ascii="仿宋_GB2312" w:hAnsi="仿宋_GB2312" w:eastAsia="仿宋_GB2312" w:cs="仿宋_GB2312"/>
          <w:color w:val="000000"/>
          <w:kern w:val="0"/>
          <w:sz w:val="31"/>
          <w:szCs w:val="31"/>
          <w:lang w:val="en-US" w:eastAsia="zh-CN" w:bidi="ar"/>
        </w:rPr>
        <w:t xml:space="preserve"> </w:t>
      </w:r>
    </w:p>
    <w:p>
      <w:pPr>
        <w:keepNext w:val="0"/>
        <w:keepLines w:val="0"/>
        <w:widowControl/>
        <w:suppressLineNumbers w:val="0"/>
        <w:ind w:firstLine="5270" w:firstLineChars="1700"/>
        <w:jc w:val="left"/>
      </w:pPr>
      <w:r>
        <w:rPr>
          <w:rFonts w:hint="eastAsia" w:ascii="仿宋_GB2312" w:hAnsi="仿宋_GB2312" w:eastAsia="仿宋_GB2312" w:cs="仿宋_GB2312"/>
          <w:color w:val="000000"/>
          <w:kern w:val="0"/>
          <w:sz w:val="31"/>
          <w:szCs w:val="31"/>
          <w:lang w:val="en-US" w:eastAsia="zh-CN" w:bidi="ar"/>
        </w:rPr>
        <w:t>2023</w:t>
      </w:r>
      <w:r>
        <w:rPr>
          <w:rFonts w:ascii="仿宋_GB2312" w:hAnsi="仿宋_GB2312" w:eastAsia="仿宋_GB2312" w:cs="仿宋_GB2312"/>
          <w:color w:val="000000"/>
          <w:kern w:val="0"/>
          <w:sz w:val="31"/>
          <w:szCs w:val="31"/>
          <w:lang w:val="en-US" w:eastAsia="zh-CN" w:bidi="ar"/>
        </w:rPr>
        <w:t>年</w:t>
      </w:r>
      <w:r>
        <w:rPr>
          <w:rFonts w:hint="eastAsia" w:ascii="仿宋_GB2312" w:hAnsi="仿宋_GB2312" w:eastAsia="仿宋_GB2312" w:cs="仿宋_GB2312"/>
          <w:color w:val="000000"/>
          <w:kern w:val="0"/>
          <w:sz w:val="31"/>
          <w:szCs w:val="31"/>
          <w:lang w:val="en-US" w:eastAsia="zh-CN" w:bidi="ar"/>
        </w:rPr>
        <w:t>2</w:t>
      </w:r>
      <w:r>
        <w:rPr>
          <w:rFonts w:ascii="仿宋_GB2312" w:hAnsi="仿宋_GB2312" w:eastAsia="仿宋_GB2312" w:cs="仿宋_GB2312"/>
          <w:color w:val="000000"/>
          <w:kern w:val="0"/>
          <w:sz w:val="31"/>
          <w:szCs w:val="31"/>
          <w:lang w:val="en-US" w:eastAsia="zh-CN" w:bidi="ar"/>
        </w:rPr>
        <w:t>月</w:t>
      </w:r>
      <w:r>
        <w:rPr>
          <w:rFonts w:hint="eastAsia" w:ascii="仿宋_GB2312" w:hAnsi="仿宋_GB2312" w:eastAsia="仿宋_GB2312" w:cs="仿宋_GB2312"/>
          <w:color w:val="000000"/>
          <w:kern w:val="0"/>
          <w:sz w:val="31"/>
          <w:szCs w:val="31"/>
          <w:lang w:val="en-US" w:eastAsia="zh-CN" w:bidi="ar"/>
        </w:rPr>
        <w:t>17</w:t>
      </w:r>
      <w:r>
        <w:rPr>
          <w:rFonts w:ascii="仿宋_GB2312" w:hAnsi="仿宋_GB2312" w:eastAsia="仿宋_GB2312" w:cs="仿宋_GB2312"/>
          <w:color w:val="000000"/>
          <w:kern w:val="0"/>
          <w:sz w:val="31"/>
          <w:szCs w:val="31"/>
          <w:lang w:val="en-US" w:eastAsia="zh-CN" w:bidi="ar"/>
        </w:rPr>
        <w:t>日</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AFF" w:usb1="C0007841" w:usb2="00000009" w:usb3="00000000" w:csb0="400001FF" w:csb1="FFFF0000"/>
  </w:font>
  <w:font w:name="宋体">
    <w:panose1 w:val="02010600030101010101"/>
    <w:charset w:val="7A"/>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ArialUnicodeMS">
    <w:altName w:val="Segoe Print"/>
    <w:panose1 w:val="00000000000000000000"/>
    <w:charset w:val="00"/>
    <w:family w:val="auto"/>
    <w:pitch w:val="default"/>
    <w:sig w:usb0="00000000" w:usb1="00000000" w:usb2="00000000" w:usb3="00000000" w:csb0="00000000" w:csb1="00000000"/>
  </w:font>
  <w:font w:name="仿宋_GB2312">
    <w:altName w:val="仿宋"/>
    <w:panose1 w:val="00000000000000000000"/>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 w:name="Segoe Print">
    <w:panose1 w:val="02000600000000000000"/>
    <w:charset w:val="00"/>
    <w:family w:val="auto"/>
    <w:pitch w:val="default"/>
    <w:sig w:usb0="0000028F" w:usb1="00000000" w:usb2="00000000" w:usb3="00000000" w:csb0="2000009F" w:csb1="4701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hhMmUwODhhNTU1ZDA3NjNjZTAxY2E3ZmQyNjlhNTcifQ=="/>
  </w:docVars>
  <w:rsids>
    <w:rsidRoot w:val="7EE82C89"/>
    <w:rsid w:val="0E625C06"/>
    <w:rsid w:val="1C8B38A7"/>
    <w:rsid w:val="4E327B50"/>
    <w:rsid w:val="4EFE5805"/>
    <w:rsid w:val="5E0B601D"/>
    <w:rsid w:val="66DD593A"/>
    <w:rsid w:val="68A35D74"/>
    <w:rsid w:val="6CA25A8F"/>
    <w:rsid w:val="70666005"/>
    <w:rsid w:val="76126817"/>
    <w:rsid w:val="7EE82C8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Plain Text"/>
    <w:basedOn w:val="1"/>
    <w:qFormat/>
    <w:uiPriority w:val="0"/>
    <w:rPr>
      <w:rFonts w:ascii="宋体" w:hAnsi="Courier New"/>
      <w:szCs w:val="20"/>
    </w:rPr>
  </w:style>
  <w:style w:type="paragraph" w:styleId="3">
    <w:name w:val="Body Text Indent"/>
    <w:basedOn w:val="1"/>
    <w:next w:val="4"/>
    <w:qFormat/>
    <w:uiPriority w:val="0"/>
    <w:pPr>
      <w:spacing w:after="120"/>
      <w:ind w:left="420" w:leftChars="200"/>
    </w:pPr>
    <w:rPr>
      <w:rFonts w:ascii="Calibri" w:hAnsi="Calibri"/>
    </w:rPr>
  </w:style>
  <w:style w:type="paragraph" w:customStyle="1" w:styleId="4">
    <w:name w:val="Default"/>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7</Pages>
  <Words>3211</Words>
  <Characters>3378</Characters>
  <Lines>0</Lines>
  <Paragraphs>0</Paragraphs>
  <TotalTime>3</TotalTime>
  <ScaleCrop>false</ScaleCrop>
  <LinksUpToDate>false</LinksUpToDate>
  <CharactersWithSpaces>3414</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2023-02-22T02:14:00Z</dcterms:created>
  <dc:creator>天马行空</dc:creator>
  <cp:lastModifiedBy>天马行空</cp:lastModifiedBy>
  <dcterms:modified xsi:type="dcterms:W3CDTF">2023-06-12T08:06:00Z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DF1F3E002A0F45AA85A75A20CF50FF7A_13</vt:lpwstr>
  </property>
</Properties>
</file>