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pPr>
      <w:r>
        <w:rPr>
          <w:rFonts w:hint="eastAsia" w:cs="宋体"/>
          <w:b w:val="0"/>
          <w:i w:val="0"/>
          <w:caps w:val="0"/>
          <w:color w:val="000000"/>
          <w:spacing w:val="0"/>
          <w:kern w:val="0"/>
          <w:sz w:val="30"/>
          <w:szCs w:val="30"/>
          <w:shd w:val="clear" w:color="auto" w:fill="FFFFFF"/>
          <w:lang w:val="en-US" w:eastAsia="zh-CN" w:bidi="ar"/>
        </w:rPr>
        <w:t>关于</w:t>
      </w:r>
      <w:r>
        <w:rPr>
          <w:rFonts w:hint="eastAsia" w:ascii="宋体" w:hAnsi="宋体" w:eastAsia="宋体" w:cs="宋体"/>
          <w:b w:val="0"/>
          <w:i w:val="0"/>
          <w:caps w:val="0"/>
          <w:color w:val="000000"/>
          <w:spacing w:val="0"/>
          <w:kern w:val="0"/>
          <w:sz w:val="30"/>
          <w:szCs w:val="30"/>
          <w:shd w:val="clear" w:color="auto" w:fill="FFFFFF"/>
          <w:lang w:val="en-US" w:eastAsia="zh-CN" w:bidi="ar"/>
        </w:rPr>
        <w:t>宁都县正辉招标咨询有限公司代理宁都县房地产管理局2019年贫困户危房鉴定服务项目（项目编号：NDZH2019-ND-001）电子化公开招标的</w:t>
      </w:r>
      <w: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t>投诉处理决定</w:t>
      </w:r>
    </w:p>
    <w:p>
      <w:pP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pPr>
    </w:p>
    <w:p>
      <w:pP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t>江西中正司法鉴定中心：</w:t>
      </w:r>
    </w:p>
    <w:p>
      <w:pP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pPr>
    </w:p>
    <w:p>
      <w:pPr>
        <w:spacing w:line="500" w:lineRule="exac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投诉人：</w:t>
      </w:r>
      <w: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t>江西中正司法鉴定中心</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地址：</w:t>
      </w:r>
      <w:r>
        <w:rPr>
          <w:rFonts w:hint="eastAsia" w:ascii="宋体" w:hAnsi="宋体" w:eastAsia="宋体" w:cs="宋体"/>
          <w:color w:val="000000" w:themeColor="text1"/>
          <w:sz w:val="30"/>
          <w:szCs w:val="30"/>
          <w:lang w:eastAsia="zh-CN"/>
          <w14:textFill>
            <w14:solidFill>
              <w14:schemeClr w14:val="tx1"/>
            </w14:solidFill>
          </w14:textFill>
        </w:rPr>
        <w:t>江西省南昌市北京东路</w:t>
      </w:r>
      <w:r>
        <w:rPr>
          <w:rFonts w:hint="eastAsia" w:ascii="宋体" w:hAnsi="宋体" w:eastAsia="宋体" w:cs="宋体"/>
          <w:color w:val="000000" w:themeColor="text1"/>
          <w:sz w:val="30"/>
          <w:szCs w:val="30"/>
          <w:lang w:val="en-US" w:eastAsia="zh-CN"/>
          <w14:textFill>
            <w14:solidFill>
              <w14:schemeClr w14:val="tx1"/>
            </w14:solidFill>
          </w14:textFill>
        </w:rPr>
        <w:t>23号附楼</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法定代表人：史希杰</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联系电话：13807089606</w:t>
      </w:r>
    </w:p>
    <w:p>
      <w:pPr>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舒猛</w:t>
      </w:r>
    </w:p>
    <w:p>
      <w:pP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13870810657</w:t>
      </w:r>
    </w:p>
    <w:p>
      <w:pPr>
        <w:spacing w:line="500" w:lineRule="exact"/>
        <w:rPr>
          <w:rFonts w:hint="eastAsia" w:ascii="宋体" w:hAnsi="宋体" w:eastAsia="宋体" w:cs="宋体"/>
          <w:color w:val="000000" w:themeColor="text1"/>
          <w:sz w:val="30"/>
          <w:szCs w:val="30"/>
          <w14:textFill>
            <w14:solidFill>
              <w14:schemeClr w14:val="tx1"/>
            </w14:solidFill>
          </w14:textFill>
        </w:rPr>
      </w:pPr>
    </w:p>
    <w:p>
      <w:pPr>
        <w:spacing w:line="500" w:lineRule="exac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被投诉人：</w:t>
      </w:r>
      <w:r>
        <w:rPr>
          <w:rFonts w:hint="eastAsia" w:ascii="宋体" w:hAnsi="宋体" w:eastAsia="宋体" w:cs="宋体"/>
          <w:color w:val="000000" w:themeColor="text1"/>
          <w:sz w:val="30"/>
          <w:szCs w:val="30"/>
          <w:lang w:eastAsia="zh-CN"/>
          <w14:textFill>
            <w14:solidFill>
              <w14:schemeClr w14:val="tx1"/>
            </w14:solidFill>
          </w14:textFill>
        </w:rPr>
        <w:t>宁都正辉招标咨询有限公司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地址：</w:t>
      </w:r>
      <w:r>
        <w:rPr>
          <w:rFonts w:hint="eastAsia" w:ascii="宋体" w:hAnsi="宋体" w:eastAsia="宋体" w:cs="宋体"/>
          <w:color w:val="000000" w:themeColor="text1"/>
          <w:sz w:val="30"/>
          <w:szCs w:val="30"/>
          <w:lang w:eastAsia="zh-CN"/>
          <w14:textFill>
            <w14:solidFill>
              <w14:schemeClr w14:val="tx1"/>
            </w14:solidFill>
          </w14:textFill>
        </w:rPr>
        <w:t>宁都县梅江镇凌云大道华都豪庭</w:t>
      </w:r>
      <w:r>
        <w:rPr>
          <w:rFonts w:hint="eastAsia" w:ascii="宋体" w:hAnsi="宋体" w:eastAsia="宋体" w:cs="宋体"/>
          <w:color w:val="000000" w:themeColor="text1"/>
          <w:sz w:val="30"/>
          <w:szCs w:val="30"/>
          <w:lang w:val="en-US" w:eastAsia="zh-CN"/>
          <w14:textFill>
            <w14:solidFill>
              <w14:schemeClr w14:val="tx1"/>
            </w14:solidFill>
          </w14:textFill>
        </w:rPr>
        <w:t>3栋102室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sz w:val="30"/>
          <w:szCs w:val="30"/>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联系人：黄八秀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联系电话：13184531799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pPr>
    </w:p>
    <w:p>
      <w:pPr>
        <w:spacing w:line="500" w:lineRule="exac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被投诉人：</w:t>
      </w:r>
      <w:r>
        <w:rPr>
          <w:rFonts w:hint="eastAsia" w:ascii="宋体" w:hAnsi="宋体" w:eastAsia="宋体" w:cs="宋体"/>
          <w:color w:val="000000" w:themeColor="text1"/>
          <w:sz w:val="30"/>
          <w:szCs w:val="30"/>
          <w:lang w:eastAsia="zh-CN"/>
          <w14:textFill>
            <w14:solidFill>
              <w14:schemeClr w14:val="tx1"/>
            </w14:solidFill>
          </w14:textFill>
        </w:rPr>
        <w:t>宁都县房地产管理局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地址：</w:t>
      </w:r>
      <w:r>
        <w:rPr>
          <w:rFonts w:hint="eastAsia" w:ascii="宋体" w:hAnsi="宋体" w:eastAsia="宋体" w:cs="宋体"/>
          <w:color w:val="000000" w:themeColor="text1"/>
          <w:sz w:val="30"/>
          <w:szCs w:val="30"/>
          <w:lang w:eastAsia="zh-CN"/>
          <w14:textFill>
            <w14:solidFill>
              <w14:schemeClr w14:val="tx1"/>
            </w14:solidFill>
          </w14:textFill>
        </w:rPr>
        <w:t>宁都县梅江镇解放东路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sz w:val="30"/>
          <w:szCs w:val="30"/>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联系人：黄曙明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i w:val="0"/>
          <w:caps w:val="0"/>
          <w:color w:val="000000" w:themeColor="text1"/>
          <w:spacing w:val="0"/>
          <w:sz w:val="30"/>
          <w:szCs w:val="30"/>
          <w:lang w:val="en-US"/>
          <w14:textFill>
            <w14:solidFill>
              <w14:schemeClr w14:val="tx1"/>
            </w14:solidFill>
          </w14:textFill>
        </w:rPr>
      </w:pP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联系电话：13320078272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pPr>
    </w:p>
    <w:p>
      <w:pPr>
        <w:spacing w:line="500" w:lineRule="exac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相关供应商：江西赣坤建设工程司法鉴定所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宋体" w:hAnsi="宋体" w:eastAsia="宋体" w:cs="宋体"/>
          <w:i w:val="0"/>
          <w:caps w:val="0"/>
          <w:color w:val="000000"/>
          <w:spacing w:val="0"/>
          <w:sz w:val="30"/>
          <w:szCs w:val="30"/>
          <w:lang w:val="en-US"/>
        </w:rPr>
      </w:pPr>
      <w:r>
        <w:rPr>
          <w:rFonts w:hint="eastAsia" w:ascii="宋体" w:hAnsi="宋体" w:eastAsia="宋体" w:cs="宋体"/>
          <w:color w:val="000000" w:themeColor="text1"/>
          <w:sz w:val="30"/>
          <w:szCs w:val="30"/>
          <w:lang w:val="en-US" w:eastAsia="zh-CN"/>
          <w14:textFill>
            <w14:solidFill>
              <w14:schemeClr w14:val="tx1"/>
            </w14:solidFill>
          </w14:textFill>
        </w:rPr>
        <w:t>地址：</w:t>
      </w:r>
      <w:r>
        <w:rPr>
          <w:rFonts w:hint="eastAsia" w:ascii="宋体" w:hAnsi="宋体" w:eastAsia="宋体" w:cs="宋体"/>
          <w:i w:val="0"/>
          <w:caps w:val="0"/>
          <w:color w:val="000000"/>
          <w:spacing w:val="0"/>
          <w:kern w:val="0"/>
          <w:sz w:val="30"/>
          <w:szCs w:val="30"/>
          <w:shd w:val="clear" w:fill="FFFFFF"/>
          <w:lang w:val="en-US" w:eastAsia="zh-CN" w:bidi="ar"/>
        </w:rPr>
        <w:t>：南昌市胜利路70号时代广场写字楼9楼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caps w:val="0"/>
          <w:color w:val="000000"/>
          <w:spacing w:val="0"/>
          <w:kern w:val="0"/>
          <w:sz w:val="30"/>
          <w:szCs w:val="30"/>
          <w:shd w:val="clear" w:fill="FFFFFF"/>
          <w:lang w:val="en-US" w:eastAsia="zh-CN" w:bidi="ar"/>
        </w:rPr>
      </w:pPr>
      <w:r>
        <w:rPr>
          <w:rFonts w:hint="eastAsia" w:ascii="宋体" w:hAnsi="宋体" w:eastAsia="宋体" w:cs="宋体"/>
          <w:i w:val="0"/>
          <w:caps w:val="0"/>
          <w:color w:val="000000"/>
          <w:spacing w:val="0"/>
          <w:kern w:val="0"/>
          <w:sz w:val="30"/>
          <w:szCs w:val="30"/>
          <w:shd w:val="clear" w:fill="FFFFFF"/>
          <w:lang w:val="en-US" w:eastAsia="zh-CN" w:bidi="ar"/>
        </w:rPr>
        <w:t>联系人：刘贤明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i w:val="0"/>
          <w:caps w:val="0"/>
          <w:color w:val="000000"/>
          <w:spacing w:val="0"/>
          <w:kern w:val="0"/>
          <w:sz w:val="30"/>
          <w:szCs w:val="30"/>
          <w:shd w:val="clear" w:fill="FFFFFF"/>
          <w:lang w:val="en-US" w:eastAsia="zh-CN" w:bidi="ar"/>
        </w:rPr>
        <w:t>联系电话：139079713769</w:t>
      </w:r>
    </w:p>
    <w:p>
      <w:pPr>
        <w:rPr>
          <w:rFonts w:hint="eastAsia" w:ascii="宋体" w:hAnsi="宋体" w:eastAsia="宋体" w:cs="宋体"/>
          <w:color w:val="000000" w:themeColor="text1"/>
          <w:sz w:val="30"/>
          <w:szCs w:val="30"/>
          <w:lang w:val="en-US" w:eastAsia="zh-CN"/>
          <w14:textFill>
            <w14:solidFill>
              <w14:schemeClr w14:val="tx1"/>
            </w14:solidFill>
          </w14:textFill>
        </w:rPr>
      </w:pPr>
    </w:p>
    <w:p>
      <w:pPr>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val="0"/>
          <w:bCs/>
          <w:color w:val="000000" w:themeColor="text1"/>
          <w:sz w:val="30"/>
          <w:szCs w:val="30"/>
          <w:lang w:eastAsia="zh-CN"/>
          <w14:textFill>
            <w14:solidFill>
              <w14:schemeClr w14:val="tx1"/>
            </w14:solidFill>
          </w14:textFill>
        </w:rPr>
        <w:t>投诉人对</w:t>
      </w:r>
      <w:r>
        <w:rPr>
          <w:rFonts w:hint="eastAsia" w:ascii="宋体" w:hAnsi="宋体" w:eastAsia="宋体" w:cs="宋体"/>
          <w:b w:val="0"/>
          <w:i w:val="0"/>
          <w:caps w:val="0"/>
          <w:color w:val="000000"/>
          <w:spacing w:val="0"/>
          <w:kern w:val="0"/>
          <w:sz w:val="30"/>
          <w:szCs w:val="30"/>
          <w:shd w:val="clear" w:color="auto" w:fill="FFFFFF"/>
          <w:lang w:val="en-US" w:eastAsia="zh-CN" w:bidi="ar"/>
        </w:rPr>
        <w:t>宁都县正辉招标咨询有限公司代理宁都县房地产管理局2019年贫困户危房鉴定服务项目（项目编号：NDZH2019-ND-001）电子化公开招标</w:t>
      </w:r>
      <w:r>
        <w:rPr>
          <w:rFonts w:hint="eastAsia" w:ascii="宋体" w:hAnsi="宋体" w:eastAsia="宋体" w:cs="宋体"/>
          <w:color w:val="000000" w:themeColor="text1"/>
          <w:sz w:val="30"/>
          <w:szCs w:val="30"/>
          <w14:textFill>
            <w14:solidFill>
              <w14:schemeClr w14:val="tx1"/>
            </w14:solidFill>
          </w14:textFill>
        </w:rPr>
        <w:t>的</w:t>
      </w:r>
      <w:r>
        <w:rPr>
          <w:rFonts w:hint="eastAsia" w:ascii="宋体" w:hAnsi="宋体" w:eastAsia="宋体" w:cs="宋体"/>
          <w:b w:val="0"/>
          <w:bCs/>
          <w:color w:val="000000" w:themeColor="text1"/>
          <w:sz w:val="30"/>
          <w:szCs w:val="30"/>
          <w:shd w:val="clear" w:color="auto" w:fill="FFFFFF"/>
          <w14:textFill>
            <w14:solidFill>
              <w14:schemeClr w14:val="tx1"/>
            </w14:solidFill>
          </w14:textFill>
        </w:rPr>
        <w:t>质疑答复不满</w:t>
      </w:r>
      <w:r>
        <w:rPr>
          <w:rFonts w:hint="eastAsia" w:ascii="宋体" w:hAnsi="宋体" w:eastAsia="宋体" w:cs="宋体"/>
          <w:b w:val="0"/>
          <w:bCs/>
          <w:color w:val="000000" w:themeColor="text1"/>
          <w:sz w:val="30"/>
          <w:szCs w:val="30"/>
          <w:shd w:val="clear" w:color="auto" w:fill="FFFFFF"/>
          <w:lang w:eastAsia="zh-CN"/>
          <w14:textFill>
            <w14:solidFill>
              <w14:schemeClr w14:val="tx1"/>
            </w14:solidFill>
          </w14:textFill>
        </w:rPr>
        <w:t>意</w:t>
      </w:r>
      <w:r>
        <w:rPr>
          <w:rFonts w:hint="eastAsia" w:ascii="宋体" w:hAnsi="宋体" w:eastAsia="宋体" w:cs="宋体"/>
          <w:b w:val="0"/>
          <w:bCs/>
          <w:color w:val="000000" w:themeColor="text1"/>
          <w:sz w:val="30"/>
          <w:szCs w:val="30"/>
          <w:shd w:val="clear" w:color="auto" w:fill="FFFFFF"/>
          <w14:textFill>
            <w14:solidFill>
              <w14:schemeClr w14:val="tx1"/>
            </w14:solidFill>
          </w14:textFill>
        </w:rPr>
        <w:t>，</w:t>
      </w:r>
      <w:r>
        <w:rPr>
          <w:rFonts w:hint="eastAsia" w:ascii="宋体" w:hAnsi="宋体" w:eastAsia="宋体" w:cs="宋体"/>
          <w:b w:val="0"/>
          <w:bCs/>
          <w:color w:val="000000" w:themeColor="text1"/>
          <w:sz w:val="30"/>
          <w:szCs w:val="30"/>
          <w14:textFill>
            <w14:solidFill>
              <w14:schemeClr w14:val="tx1"/>
            </w14:solidFill>
          </w14:textFill>
        </w:rPr>
        <w:t>于201</w:t>
      </w:r>
      <w:r>
        <w:rPr>
          <w:rFonts w:hint="eastAsia" w:ascii="宋体" w:hAnsi="宋体" w:eastAsia="宋体" w:cs="宋体"/>
          <w:b w:val="0"/>
          <w:bCs/>
          <w:color w:val="000000" w:themeColor="text1"/>
          <w:sz w:val="30"/>
          <w:szCs w:val="30"/>
          <w:lang w:val="en-US" w:eastAsia="zh-CN"/>
          <w14:textFill>
            <w14:solidFill>
              <w14:schemeClr w14:val="tx1"/>
            </w14:solidFill>
          </w14:textFill>
        </w:rPr>
        <w:t>9</w:t>
      </w:r>
      <w:r>
        <w:rPr>
          <w:rFonts w:hint="eastAsia" w:ascii="宋体" w:hAnsi="宋体" w:eastAsia="宋体" w:cs="宋体"/>
          <w:b w:val="0"/>
          <w:bCs/>
          <w:color w:val="000000" w:themeColor="text1"/>
          <w:sz w:val="30"/>
          <w:szCs w:val="30"/>
          <w14:textFill>
            <w14:solidFill>
              <w14:schemeClr w14:val="tx1"/>
            </w14:solidFill>
          </w14:textFill>
        </w:rPr>
        <w:t>年</w:t>
      </w:r>
      <w:r>
        <w:rPr>
          <w:rFonts w:hint="eastAsia" w:ascii="宋体" w:hAnsi="宋体" w:eastAsia="宋体" w:cs="宋体"/>
          <w:b w:val="0"/>
          <w:bCs/>
          <w:color w:val="000000" w:themeColor="text1"/>
          <w:sz w:val="30"/>
          <w:szCs w:val="30"/>
          <w:lang w:val="en-US" w:eastAsia="zh-CN"/>
          <w14:textFill>
            <w14:solidFill>
              <w14:schemeClr w14:val="tx1"/>
            </w14:solidFill>
          </w14:textFill>
        </w:rPr>
        <w:t>5</w:t>
      </w:r>
      <w:r>
        <w:rPr>
          <w:rFonts w:hint="eastAsia" w:ascii="宋体" w:hAnsi="宋体" w:eastAsia="宋体" w:cs="宋体"/>
          <w:b w:val="0"/>
          <w:bCs/>
          <w:color w:val="000000" w:themeColor="text1"/>
          <w:sz w:val="30"/>
          <w:szCs w:val="30"/>
          <w14:textFill>
            <w14:solidFill>
              <w14:schemeClr w14:val="tx1"/>
            </w14:solidFill>
          </w14:textFill>
        </w:rPr>
        <w:t>月</w:t>
      </w:r>
      <w:r>
        <w:rPr>
          <w:rFonts w:hint="eastAsia" w:ascii="宋体" w:hAnsi="宋体" w:eastAsia="宋体" w:cs="宋体"/>
          <w:b w:val="0"/>
          <w:bCs/>
          <w:color w:val="000000" w:themeColor="text1"/>
          <w:sz w:val="30"/>
          <w:szCs w:val="30"/>
          <w:lang w:val="en-US" w:eastAsia="zh-CN"/>
          <w14:textFill>
            <w14:solidFill>
              <w14:schemeClr w14:val="tx1"/>
            </w14:solidFill>
          </w14:textFill>
        </w:rPr>
        <w:t>5</w:t>
      </w:r>
      <w:r>
        <w:rPr>
          <w:rFonts w:hint="eastAsia" w:ascii="宋体" w:hAnsi="宋体" w:eastAsia="宋体" w:cs="宋体"/>
          <w:b w:val="0"/>
          <w:bCs/>
          <w:color w:val="000000" w:themeColor="text1"/>
          <w:sz w:val="30"/>
          <w:szCs w:val="30"/>
          <w14:textFill>
            <w14:solidFill>
              <w14:schemeClr w14:val="tx1"/>
            </w14:solidFill>
          </w14:textFill>
        </w:rPr>
        <w:t>日向</w:t>
      </w:r>
      <w:r>
        <w:rPr>
          <w:rFonts w:hint="eastAsia" w:ascii="宋体" w:hAnsi="宋体" w:eastAsia="宋体" w:cs="宋体"/>
          <w:b w:val="0"/>
          <w:bCs/>
          <w:color w:val="000000" w:themeColor="text1"/>
          <w:sz w:val="30"/>
          <w:szCs w:val="30"/>
          <w:lang w:eastAsia="zh-CN"/>
          <w14:textFill>
            <w14:solidFill>
              <w14:schemeClr w14:val="tx1"/>
            </w14:solidFill>
          </w14:textFill>
        </w:rPr>
        <w:t>我局</w:t>
      </w:r>
      <w:r>
        <w:rPr>
          <w:rFonts w:hint="eastAsia" w:ascii="宋体" w:hAnsi="宋体" w:eastAsia="宋体" w:cs="宋体"/>
          <w:b w:val="0"/>
          <w:bCs/>
          <w:color w:val="000000" w:themeColor="text1"/>
          <w:sz w:val="30"/>
          <w:szCs w:val="30"/>
          <w14:textFill>
            <w14:solidFill>
              <w14:schemeClr w14:val="tx1"/>
            </w14:solidFill>
          </w14:textFill>
        </w:rPr>
        <w:t>进行投诉,</w:t>
      </w:r>
      <w:r>
        <w:rPr>
          <w:rFonts w:hint="eastAsia" w:ascii="宋体" w:hAnsi="宋体" w:eastAsia="宋体" w:cs="宋体"/>
          <w:b w:val="0"/>
          <w:bCs/>
          <w:color w:val="000000" w:themeColor="text1"/>
          <w:sz w:val="30"/>
          <w:szCs w:val="30"/>
          <w:lang w:eastAsia="zh-CN"/>
          <w14:textFill>
            <w14:solidFill>
              <w14:schemeClr w14:val="tx1"/>
            </w14:solidFill>
          </w14:textFill>
        </w:rPr>
        <w:t>经</w:t>
      </w:r>
      <w:r>
        <w:rPr>
          <w:rFonts w:hint="eastAsia" w:ascii="宋体" w:hAnsi="宋体" w:eastAsia="宋体" w:cs="宋体"/>
          <w:b w:val="0"/>
          <w:bCs/>
          <w:color w:val="000000" w:themeColor="text1"/>
          <w:sz w:val="30"/>
          <w:szCs w:val="30"/>
          <w14:textFill>
            <w14:solidFill>
              <w14:schemeClr w14:val="tx1"/>
            </w14:solidFill>
          </w14:textFill>
        </w:rPr>
        <w:t>依法</w:t>
      </w:r>
      <w:r>
        <w:rPr>
          <w:rFonts w:hint="eastAsia" w:ascii="宋体" w:hAnsi="宋体" w:eastAsia="宋体" w:cs="宋体"/>
          <w:b w:val="0"/>
          <w:bCs/>
          <w:color w:val="000000" w:themeColor="text1"/>
          <w:sz w:val="30"/>
          <w:szCs w:val="30"/>
          <w:lang w:eastAsia="zh-CN"/>
          <w14:textFill>
            <w14:solidFill>
              <w14:schemeClr w14:val="tx1"/>
            </w14:solidFill>
          </w14:textFill>
        </w:rPr>
        <w:t>对本项目政府采购活动中的相关材料进行</w:t>
      </w:r>
      <w:r>
        <w:rPr>
          <w:rFonts w:hint="eastAsia" w:ascii="宋体" w:hAnsi="宋体" w:eastAsia="宋体" w:cs="宋体"/>
          <w:b w:val="0"/>
          <w:i w:val="0"/>
          <w:caps w:val="0"/>
          <w:color w:val="000000" w:themeColor="text1"/>
          <w:spacing w:val="0"/>
          <w:kern w:val="0"/>
          <w:sz w:val="30"/>
          <w:szCs w:val="30"/>
          <w:shd w:val="clear" w:color="auto" w:fill="FFFFFF"/>
          <w:lang w:val="en-US" w:eastAsia="zh-CN" w:bidi="ar"/>
          <w14:textFill>
            <w14:solidFill>
              <w14:schemeClr w14:val="tx1"/>
            </w14:solidFill>
          </w14:textFill>
        </w:rPr>
        <w:t>审查，现本投诉案已审查终结。</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投诉人称：</w:t>
      </w:r>
    </w:p>
    <w:p>
      <w:pPr>
        <w:numPr>
          <w:ilvl w:val="0"/>
          <w:numId w:val="1"/>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投标文件属保密性文件，在江西赣坤建设工程司法鉴定所提出的质疑函中，提到投诉人招标文件“技术负责人”的相关信息，有泄漏招标文件内容嫌疑，要求彻查。</w:t>
      </w:r>
    </w:p>
    <w:p>
      <w:pPr>
        <w:numPr>
          <w:ilvl w:val="0"/>
          <w:numId w:val="1"/>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该项目为“司法鉴定服务项目”，应依据司法鉴定行业相关法律法规规定执行。投诉人拟委派的本项目技术负责人，是经过江西省司法厅审批，且在本单位注册执业的“建设工程质量”司法鉴定人，且同时具备招标文件中规定的职称及资格证书，其“职称证”及“行业执业资格证”是否注册在司法鉴定机构，《司法鉴定人登记管理办法》（中华人民共和国司法部令第96号）是不作要求的。而采购人和采购代理机构在回复投诉人提出的质疑时，却未参照《司法鉴定人登记管理办法》相关规定执行，而通过重新组织评审专家复核，认定投标人拟委派的本项目技术负责人的一级注册结构师的资格属于“挂证”行为，而因减分取消了我的中标资格。没有法律依据，明显有失公平公正。</w:t>
      </w:r>
    </w:p>
    <w:p>
      <w:pPr>
        <w:numPr>
          <w:ilvl w:val="0"/>
          <w:numId w:val="1"/>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评审专家评标过程中，并未对招标文件的评分标准技术评分项目人员配置第二条技术负责人加分项等提出任何异议，而被</w:t>
      </w:r>
      <w:r>
        <w:rPr>
          <w:rFonts w:hint="eastAsia" w:ascii="宋体" w:hAnsi="宋体" w:eastAsia="宋体" w:cs="宋体"/>
          <w:color w:val="000000" w:themeColor="text1"/>
          <w:sz w:val="30"/>
          <w:szCs w:val="30"/>
          <w:lang w:eastAsia="zh-CN"/>
          <w14:textFill>
            <w14:solidFill>
              <w14:schemeClr w14:val="tx1"/>
            </w14:solidFill>
          </w14:textFill>
        </w:rPr>
        <w:t>投诉人</w:t>
      </w:r>
      <w:bookmarkStart w:id="0" w:name="_GoBack"/>
      <w:bookmarkEnd w:id="0"/>
      <w:r>
        <w:rPr>
          <w:rFonts w:hint="eastAsia" w:ascii="宋体" w:hAnsi="宋体" w:eastAsia="宋体" w:cs="宋体"/>
          <w:color w:val="000000" w:themeColor="text1"/>
          <w:sz w:val="30"/>
          <w:szCs w:val="30"/>
          <w:lang w:val="en-US" w:eastAsia="zh-CN"/>
          <w14:textFill>
            <w14:solidFill>
              <w14:schemeClr w14:val="tx1"/>
            </w14:solidFill>
          </w14:textFill>
        </w:rPr>
        <w:t>通过重新组织评审专家复核，以招标文件的评分标准技术评分项目人员配置第二条技术负责人加分项存在重大歧义为由，需修改招标文件重新组织采购活动作废标处理。这不符合政府采购相关法规规定。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Chars="200" w:right="0" w:rightChars="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被</w:t>
      </w:r>
      <w:r>
        <w:rPr>
          <w:rFonts w:hint="eastAsia" w:ascii="宋体" w:hAnsi="宋体" w:eastAsia="宋体" w:cs="宋体"/>
          <w:color w:val="000000" w:themeColor="text1"/>
          <w:sz w:val="30"/>
          <w:szCs w:val="30"/>
          <w:lang w:eastAsia="zh-CN"/>
          <w14:textFill>
            <w14:solidFill>
              <w14:schemeClr w14:val="tx1"/>
            </w14:solidFill>
          </w14:textFill>
        </w:rPr>
        <w:t>投诉人称：</w:t>
      </w:r>
    </w:p>
    <w:p>
      <w:pPr>
        <w:numPr>
          <w:ilvl w:val="0"/>
          <w:numId w:val="2"/>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江西赣坤建设工程司法鉴定所是通过司法鉴定的网站上查询到每个司法鉴定机构的所有工作人员名单，才获得了投诉人招标文件“技术负责人”的相关信息的。</w:t>
      </w:r>
    </w:p>
    <w:p>
      <w:pPr>
        <w:numPr>
          <w:ilvl w:val="0"/>
          <w:numId w:val="2"/>
        </w:numPr>
        <w:ind w:firstLine="600" w:firstLineChars="200"/>
        <w:rPr>
          <w:rFonts w:hint="eastAsia" w:ascii="宋体" w:hAnsi="宋体" w:eastAsia="宋体" w:cs="宋体"/>
          <w:sz w:val="30"/>
          <w:szCs w:val="30"/>
        </w:rPr>
      </w:pPr>
      <w:r>
        <w:rPr>
          <w:rFonts w:hint="eastAsia" w:ascii="宋体" w:hAnsi="宋体" w:eastAsia="宋体" w:cs="宋体"/>
          <w:color w:val="000000" w:themeColor="text1"/>
          <w:sz w:val="30"/>
          <w:szCs w:val="30"/>
          <w:lang w:val="en-US" w:eastAsia="zh-CN"/>
          <w14:textFill>
            <w14:solidFill>
              <w14:schemeClr w14:val="tx1"/>
            </w14:solidFill>
          </w14:textFill>
        </w:rPr>
        <w:t>因江西赣坤建设工程司法鉴定所对该项目的中标结果提出质疑，便组织专家对质疑事项进行复核，一致确认：投诉人的技术负责人张磊的一级注册结构师注册单位是江西省环球建筑设计院，与投标单位不一致，属于职业资格“挂证”行为，违反了七部委《关于开展工程建设领域专业技术人员职业资格“挂证”等违法违规行为专项整治的通知》（建办市[2018]57号）文件的规定，属于建办市函[2019]92号文件要规范的范畴。所以投诉人“</w:t>
      </w:r>
      <w:r>
        <w:rPr>
          <w:rFonts w:hint="eastAsia" w:ascii="宋体" w:hAnsi="宋体" w:eastAsia="宋体" w:cs="宋体"/>
          <w:sz w:val="30"/>
          <w:szCs w:val="30"/>
          <w:highlight w:val="white"/>
        </w:rPr>
        <w:t>一级注册（建造/结构）资格证书加5分</w:t>
      </w:r>
      <w:r>
        <w:rPr>
          <w:rFonts w:hint="eastAsia" w:ascii="宋体" w:hAnsi="宋体" w:eastAsia="宋体" w:cs="宋体"/>
          <w:sz w:val="30"/>
          <w:szCs w:val="30"/>
          <w:highlight w:val="white"/>
          <w:lang w:eastAsia="zh-CN"/>
        </w:rPr>
        <w:t>”这项不能得分。</w:t>
      </w:r>
    </w:p>
    <w:p>
      <w:pPr>
        <w:numPr>
          <w:ilvl w:val="0"/>
          <w:numId w:val="2"/>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对招标文件的评分标准技术评分项目人员配置第二条技术负责人加分项</w:t>
      </w:r>
      <w:r>
        <w:rPr>
          <w:rFonts w:hint="eastAsia" w:ascii="宋体" w:hAnsi="宋体" w:eastAsia="宋体" w:cs="宋体"/>
          <w:sz w:val="30"/>
          <w:szCs w:val="30"/>
        </w:rPr>
        <w:t>（</w:t>
      </w:r>
      <w:r>
        <w:rPr>
          <w:rFonts w:hint="eastAsia" w:ascii="宋体" w:hAnsi="宋体" w:eastAsia="宋体" w:cs="宋体"/>
          <w:sz w:val="30"/>
          <w:szCs w:val="30"/>
          <w:lang w:val="en-US" w:eastAsia="zh-CN"/>
        </w:rPr>
        <w:t>10</w:t>
      </w:r>
      <w:r>
        <w:rPr>
          <w:rFonts w:hint="eastAsia" w:ascii="宋体" w:hAnsi="宋体" w:eastAsia="宋体" w:cs="宋体"/>
          <w:sz w:val="30"/>
          <w:szCs w:val="30"/>
        </w:rPr>
        <w:t>分）：拟派的技术负责人员具有</w:t>
      </w:r>
      <w:r>
        <w:rPr>
          <w:rFonts w:hint="eastAsia" w:ascii="宋体" w:hAnsi="宋体" w:eastAsia="宋体" w:cs="宋体"/>
          <w:sz w:val="30"/>
          <w:szCs w:val="30"/>
          <w:lang w:eastAsia="zh-CN"/>
        </w:rPr>
        <w:t>司法鉴定执业资格的</w:t>
      </w:r>
      <w:r>
        <w:rPr>
          <w:rFonts w:hint="eastAsia" w:ascii="宋体" w:hAnsi="宋体" w:eastAsia="宋体" w:cs="宋体"/>
          <w:sz w:val="30"/>
          <w:szCs w:val="30"/>
        </w:rPr>
        <w:t>高级</w:t>
      </w:r>
      <w:r>
        <w:rPr>
          <w:rFonts w:hint="eastAsia" w:ascii="宋体" w:hAnsi="宋体" w:eastAsia="宋体" w:cs="宋体"/>
          <w:sz w:val="30"/>
          <w:szCs w:val="30"/>
          <w:lang w:eastAsia="zh-CN"/>
        </w:rPr>
        <w:t>工程师</w:t>
      </w:r>
      <w:r>
        <w:rPr>
          <w:rFonts w:hint="eastAsia" w:ascii="宋体" w:hAnsi="宋体" w:eastAsia="宋体" w:cs="宋体"/>
          <w:sz w:val="30"/>
          <w:szCs w:val="30"/>
        </w:rPr>
        <w:t>的得5分，</w:t>
      </w:r>
      <w:r>
        <w:rPr>
          <w:rFonts w:hint="eastAsia" w:ascii="宋体" w:hAnsi="宋体" w:eastAsia="宋体" w:cs="宋体"/>
          <w:sz w:val="30"/>
          <w:szCs w:val="30"/>
          <w:lang w:eastAsia="zh-CN"/>
        </w:rPr>
        <w:t>且</w:t>
      </w:r>
      <w:r>
        <w:rPr>
          <w:rFonts w:hint="eastAsia" w:ascii="宋体" w:hAnsi="宋体" w:eastAsia="宋体" w:cs="宋体"/>
          <w:sz w:val="30"/>
          <w:szCs w:val="30"/>
        </w:rPr>
        <w:t>具有</w:t>
      </w:r>
      <w:r>
        <w:rPr>
          <w:rFonts w:hint="eastAsia" w:ascii="宋体" w:hAnsi="宋体" w:eastAsia="宋体" w:cs="宋体"/>
          <w:sz w:val="30"/>
          <w:szCs w:val="30"/>
          <w:lang w:eastAsia="zh-CN"/>
        </w:rPr>
        <w:t>一级注册（建造</w:t>
      </w:r>
      <w:r>
        <w:rPr>
          <w:rFonts w:hint="eastAsia" w:ascii="宋体" w:hAnsi="宋体" w:eastAsia="宋体" w:cs="宋体"/>
          <w:sz w:val="30"/>
          <w:szCs w:val="30"/>
          <w:lang w:val="en-US" w:eastAsia="zh-CN"/>
        </w:rPr>
        <w:t>/结构）资格证书加5分，最多得10</w:t>
      </w:r>
      <w:r>
        <w:rPr>
          <w:rFonts w:hint="eastAsia" w:ascii="宋体" w:hAnsi="宋体" w:eastAsia="宋体" w:cs="宋体"/>
          <w:sz w:val="30"/>
          <w:szCs w:val="30"/>
        </w:rPr>
        <w:t>分；</w:t>
      </w:r>
      <w:r>
        <w:rPr>
          <w:rFonts w:hint="eastAsia" w:ascii="宋体" w:hAnsi="宋体" w:eastAsia="宋体" w:cs="宋体"/>
          <w:sz w:val="30"/>
          <w:szCs w:val="30"/>
          <w:lang w:eastAsia="zh-CN"/>
        </w:rPr>
        <w:t>（</w:t>
      </w:r>
      <w:r>
        <w:rPr>
          <w:rFonts w:hint="eastAsia" w:ascii="宋体" w:hAnsi="宋体" w:eastAsia="宋体" w:cs="宋体"/>
          <w:b w:val="0"/>
          <w:bCs/>
          <w:sz w:val="30"/>
          <w:szCs w:val="30"/>
        </w:rPr>
        <w:t>评审依据：提供职称证、资格证复印件加盖公章,原件现场备查。</w:t>
      </w:r>
      <w:r>
        <w:rPr>
          <w:rFonts w:hint="eastAsia" w:ascii="宋体" w:hAnsi="宋体" w:eastAsia="宋体" w:cs="宋体"/>
          <w:b w:val="0"/>
          <w:bCs/>
          <w:sz w:val="30"/>
          <w:szCs w:val="30"/>
          <w:lang w:eastAsia="zh-CN"/>
        </w:rPr>
        <w:t>）</w:t>
      </w:r>
      <w:r>
        <w:rPr>
          <w:rFonts w:hint="eastAsia" w:ascii="宋体" w:hAnsi="宋体" w:eastAsia="宋体" w:cs="宋体"/>
          <w:b w:val="0"/>
          <w:bCs/>
          <w:color w:val="000000" w:themeColor="text1"/>
          <w:sz w:val="30"/>
          <w:szCs w:val="30"/>
          <w:lang w:val="en-US" w:eastAsia="zh-CN"/>
          <w14:textFill>
            <w14:solidFill>
              <w14:schemeClr w14:val="tx1"/>
            </w14:solidFill>
          </w14:textFill>
        </w:rPr>
        <w:t>通</w:t>
      </w:r>
      <w:r>
        <w:rPr>
          <w:rFonts w:hint="eastAsia" w:ascii="宋体" w:hAnsi="宋体" w:eastAsia="宋体" w:cs="宋体"/>
          <w:color w:val="000000" w:themeColor="text1"/>
          <w:sz w:val="30"/>
          <w:szCs w:val="30"/>
          <w:lang w:val="en-US" w:eastAsia="zh-CN"/>
          <w14:textFill>
            <w14:solidFill>
              <w14:schemeClr w14:val="tx1"/>
            </w14:solidFill>
          </w14:textFill>
        </w:rPr>
        <w:t xml:space="preserve">过重新组织评审专家复核，认为招标文件的评分标准技术评分项目人员配置第二条技术负责人加分项存在重大歧义，需修改招标文件重新组织采购活动作废标处理。                     </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经查：</w:t>
      </w:r>
    </w:p>
    <w:p>
      <w:pPr>
        <w:numPr>
          <w:ilvl w:val="0"/>
          <w:numId w:val="3"/>
        </w:numPr>
        <w:ind w:firstLine="600" w:firstLineChars="2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参与投标的江西赣坤建设工程司法鉴定所提出的质疑函中，提到投诉人招标文件“技术负责人”的相关信息，或有泄漏招标文件内容嫌疑，但无确切证据。</w:t>
      </w:r>
    </w:p>
    <w:p>
      <w:pPr>
        <w:numPr>
          <w:ilvl w:val="0"/>
          <w:numId w:val="3"/>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b w:val="0"/>
          <w:bCs/>
          <w:color w:val="000000"/>
          <w:sz w:val="30"/>
          <w:szCs w:val="30"/>
          <w:lang w:eastAsia="zh-CN"/>
        </w:rPr>
        <w:t>投诉人的相关人员资质证明材料中，</w:t>
      </w:r>
      <w:r>
        <w:rPr>
          <w:rFonts w:hint="eastAsia" w:ascii="宋体" w:hAnsi="宋体" w:eastAsia="宋体" w:cs="宋体"/>
          <w:b w:val="0"/>
          <w:bCs/>
          <w:sz w:val="30"/>
          <w:szCs w:val="30"/>
        </w:rPr>
        <w:t>拟派的技术负责人员</w:t>
      </w:r>
      <w:r>
        <w:rPr>
          <w:rFonts w:hint="eastAsia" w:ascii="宋体" w:hAnsi="宋体" w:eastAsia="宋体" w:cs="宋体"/>
          <w:b w:val="0"/>
          <w:bCs/>
          <w:sz w:val="30"/>
          <w:szCs w:val="30"/>
          <w:lang w:eastAsia="zh-CN"/>
        </w:rPr>
        <w:t>张磊</w:t>
      </w:r>
      <w:r>
        <w:rPr>
          <w:rFonts w:hint="eastAsia" w:ascii="宋体" w:hAnsi="宋体" w:eastAsia="宋体" w:cs="宋体"/>
          <w:b w:val="0"/>
          <w:bCs/>
          <w:color w:val="000000"/>
          <w:sz w:val="30"/>
          <w:szCs w:val="30"/>
          <w:lang w:val="en-US" w:eastAsia="zh-CN"/>
        </w:rPr>
        <w:t>2013年11月25日取得中华人民共和国住房和城乡建设部颁发的《一级注册结构工程师注册执业证书》（证书编号：S133600987），注册单位：江西省环球建筑设计院。2017年6月17日</w:t>
      </w:r>
      <w:r>
        <w:rPr>
          <w:rFonts w:hint="eastAsia" w:ascii="宋体" w:hAnsi="宋体" w:eastAsia="宋体" w:cs="宋体"/>
          <w:b w:val="0"/>
          <w:bCs/>
          <w:sz w:val="30"/>
          <w:szCs w:val="30"/>
          <w:lang w:eastAsia="zh-CN"/>
        </w:rPr>
        <w:t>具有《中华人民共和国司法鉴定人执业证》（执业证号：</w:t>
      </w:r>
      <w:r>
        <w:rPr>
          <w:rFonts w:hint="eastAsia" w:ascii="宋体" w:hAnsi="宋体" w:eastAsia="宋体" w:cs="宋体"/>
          <w:b w:val="0"/>
          <w:bCs/>
          <w:sz w:val="30"/>
          <w:szCs w:val="30"/>
          <w:lang w:val="en-US" w:eastAsia="zh-CN"/>
        </w:rPr>
        <w:t>360015013022）；</w:t>
      </w:r>
      <w:r>
        <w:rPr>
          <w:rFonts w:hint="eastAsia" w:ascii="宋体" w:hAnsi="宋体" w:eastAsia="宋体" w:cs="宋体"/>
          <w:b w:val="0"/>
          <w:bCs/>
          <w:color w:val="000000"/>
          <w:sz w:val="30"/>
          <w:szCs w:val="30"/>
          <w:lang w:eastAsia="zh-CN"/>
        </w:rPr>
        <w:t>执业机构：江西中正司法鉴定中心；行业执业资格：一级结构工程师；执业范围：建设工程质量鉴定（限土木工程）；有效期：</w:t>
      </w:r>
      <w:r>
        <w:rPr>
          <w:rFonts w:hint="eastAsia" w:ascii="宋体" w:hAnsi="宋体" w:eastAsia="宋体" w:cs="宋体"/>
          <w:b w:val="0"/>
          <w:bCs/>
          <w:color w:val="000000"/>
          <w:sz w:val="30"/>
          <w:szCs w:val="30"/>
          <w:lang w:val="en-US" w:eastAsia="zh-CN"/>
        </w:rPr>
        <w:t>2017年6月17日至2022年6月17日。2017年12月3日经批准获取高级工程师（结构工程）资质（批复文件赣人社字[2018]46号）工作单位：江西省环球建筑设计院。符合招标文件</w:t>
      </w:r>
      <w:r>
        <w:rPr>
          <w:rFonts w:hint="eastAsia" w:ascii="宋体" w:hAnsi="宋体" w:eastAsia="宋体" w:cs="宋体"/>
          <w:b w:val="0"/>
          <w:bCs/>
          <w:color w:val="000000"/>
          <w:sz w:val="30"/>
          <w:szCs w:val="30"/>
        </w:rPr>
        <w:t>评分标准</w:t>
      </w:r>
      <w:r>
        <w:rPr>
          <w:rFonts w:hint="eastAsia" w:ascii="宋体" w:hAnsi="宋体" w:eastAsia="宋体" w:cs="宋体"/>
          <w:b w:val="0"/>
          <w:bCs/>
          <w:color w:val="000000"/>
          <w:sz w:val="30"/>
          <w:szCs w:val="30"/>
          <w:lang w:eastAsia="zh-CN"/>
        </w:rPr>
        <w:t>规定的“</w:t>
      </w:r>
      <w:r>
        <w:rPr>
          <w:rFonts w:hint="eastAsia" w:ascii="宋体" w:hAnsi="宋体" w:eastAsia="宋体" w:cs="宋体"/>
          <w:sz w:val="30"/>
          <w:szCs w:val="30"/>
        </w:rPr>
        <w:t>拟派的技术负责人员具有</w:t>
      </w:r>
      <w:r>
        <w:rPr>
          <w:rFonts w:hint="eastAsia" w:ascii="宋体" w:hAnsi="宋体" w:eastAsia="宋体" w:cs="宋体"/>
          <w:sz w:val="30"/>
          <w:szCs w:val="30"/>
          <w:lang w:eastAsia="zh-CN"/>
        </w:rPr>
        <w:t>司法鉴定执业资格的</w:t>
      </w:r>
      <w:r>
        <w:rPr>
          <w:rFonts w:hint="eastAsia" w:ascii="宋体" w:hAnsi="宋体" w:eastAsia="宋体" w:cs="宋体"/>
          <w:sz w:val="30"/>
          <w:szCs w:val="30"/>
        </w:rPr>
        <w:t>高级</w:t>
      </w:r>
      <w:r>
        <w:rPr>
          <w:rFonts w:hint="eastAsia" w:ascii="宋体" w:hAnsi="宋体" w:eastAsia="宋体" w:cs="宋体"/>
          <w:sz w:val="30"/>
          <w:szCs w:val="30"/>
          <w:lang w:eastAsia="zh-CN"/>
        </w:rPr>
        <w:t>工程师</w:t>
      </w:r>
      <w:r>
        <w:rPr>
          <w:rFonts w:hint="eastAsia" w:ascii="宋体" w:hAnsi="宋体" w:eastAsia="宋体" w:cs="宋体"/>
          <w:sz w:val="30"/>
          <w:szCs w:val="30"/>
        </w:rPr>
        <w:t>的得5分，</w:t>
      </w:r>
      <w:r>
        <w:rPr>
          <w:rFonts w:hint="eastAsia" w:ascii="宋体" w:hAnsi="宋体" w:eastAsia="宋体" w:cs="宋体"/>
          <w:sz w:val="30"/>
          <w:szCs w:val="30"/>
          <w:lang w:eastAsia="zh-CN"/>
        </w:rPr>
        <w:t>且</w:t>
      </w:r>
      <w:r>
        <w:rPr>
          <w:rFonts w:hint="eastAsia" w:ascii="宋体" w:hAnsi="宋体" w:eastAsia="宋体" w:cs="宋体"/>
          <w:sz w:val="30"/>
          <w:szCs w:val="30"/>
        </w:rPr>
        <w:t>具有</w:t>
      </w:r>
      <w:r>
        <w:rPr>
          <w:rFonts w:hint="eastAsia" w:ascii="宋体" w:hAnsi="宋体" w:eastAsia="宋体" w:cs="宋体"/>
          <w:sz w:val="30"/>
          <w:szCs w:val="30"/>
          <w:lang w:eastAsia="zh-CN"/>
        </w:rPr>
        <w:t>一级注册（建造</w:t>
      </w:r>
      <w:r>
        <w:rPr>
          <w:rFonts w:hint="eastAsia" w:ascii="宋体" w:hAnsi="宋体" w:eastAsia="宋体" w:cs="宋体"/>
          <w:sz w:val="30"/>
          <w:szCs w:val="30"/>
          <w:lang w:val="en-US" w:eastAsia="zh-CN"/>
        </w:rPr>
        <w:t>/结构）资格证书加5分，最多得10</w:t>
      </w:r>
      <w:r>
        <w:rPr>
          <w:rFonts w:hint="eastAsia" w:ascii="宋体" w:hAnsi="宋体" w:eastAsia="宋体" w:cs="宋体"/>
          <w:sz w:val="30"/>
          <w:szCs w:val="30"/>
        </w:rPr>
        <w:t>分；</w:t>
      </w:r>
      <w:r>
        <w:rPr>
          <w:rFonts w:hint="eastAsia" w:ascii="宋体" w:hAnsi="宋体" w:eastAsia="宋体" w:cs="宋体"/>
          <w:sz w:val="30"/>
          <w:szCs w:val="30"/>
          <w:lang w:eastAsia="zh-CN"/>
        </w:rPr>
        <w:t>（</w:t>
      </w:r>
      <w:r>
        <w:rPr>
          <w:rFonts w:hint="eastAsia" w:ascii="宋体" w:hAnsi="宋体" w:eastAsia="宋体" w:cs="宋体"/>
          <w:b w:val="0"/>
          <w:bCs/>
          <w:sz w:val="30"/>
          <w:szCs w:val="30"/>
        </w:rPr>
        <w:t>评审依据：提供职称证、资格证复印件加盖公章,原件现场备查。</w:t>
      </w:r>
      <w:r>
        <w:rPr>
          <w:rFonts w:hint="eastAsia" w:ascii="宋体" w:hAnsi="宋体" w:eastAsia="宋体" w:cs="宋体"/>
          <w:b w:val="0"/>
          <w:bCs/>
          <w:sz w:val="30"/>
          <w:szCs w:val="30"/>
          <w:lang w:eastAsia="zh-CN"/>
        </w:rPr>
        <w:t>）</w:t>
      </w:r>
      <w:r>
        <w:rPr>
          <w:rFonts w:hint="default" w:ascii="宋体" w:hAnsi="宋体" w:eastAsia="宋体" w:cs="宋体"/>
          <w:b w:val="0"/>
          <w:bCs/>
          <w:sz w:val="30"/>
          <w:szCs w:val="30"/>
          <w:lang w:val="en-US" w:eastAsia="zh-CN"/>
        </w:rPr>
        <w:t>”</w:t>
      </w:r>
      <w:r>
        <w:rPr>
          <w:rFonts w:hint="eastAsia" w:ascii="宋体" w:hAnsi="宋体" w:eastAsia="宋体" w:cs="宋体"/>
          <w:b w:val="0"/>
          <w:bCs/>
          <w:sz w:val="30"/>
          <w:szCs w:val="30"/>
          <w:lang w:eastAsia="zh-CN"/>
        </w:rPr>
        <w:t>的要求。</w:t>
      </w:r>
    </w:p>
    <w:p>
      <w:pPr>
        <w:numPr>
          <w:ilvl w:val="0"/>
          <w:numId w:val="0"/>
        </w:numPr>
        <w:ind w:firstLine="56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b w:val="0"/>
          <w:bCs w:val="0"/>
          <w:sz w:val="30"/>
          <w:szCs w:val="30"/>
          <w:lang w:val="en-US" w:eastAsia="zh-CN"/>
        </w:rPr>
        <w:t>至于投诉人</w:t>
      </w:r>
      <w:r>
        <w:rPr>
          <w:rFonts w:hint="eastAsia" w:ascii="宋体" w:hAnsi="宋体" w:eastAsia="宋体" w:cs="宋体"/>
          <w:b w:val="0"/>
          <w:bCs/>
          <w:sz w:val="30"/>
          <w:szCs w:val="30"/>
        </w:rPr>
        <w:t>拟派的技术负责人员</w:t>
      </w:r>
      <w:r>
        <w:rPr>
          <w:rFonts w:hint="eastAsia" w:ascii="宋体" w:hAnsi="宋体" w:eastAsia="宋体" w:cs="宋体"/>
          <w:b w:val="0"/>
          <w:bCs/>
          <w:sz w:val="30"/>
          <w:szCs w:val="30"/>
          <w:lang w:eastAsia="zh-CN"/>
        </w:rPr>
        <w:t>张磊的</w:t>
      </w:r>
      <w:r>
        <w:rPr>
          <w:rFonts w:hint="eastAsia" w:ascii="宋体" w:hAnsi="宋体" w:eastAsia="宋体" w:cs="宋体"/>
          <w:color w:val="000000" w:themeColor="text1"/>
          <w:sz w:val="30"/>
          <w:szCs w:val="30"/>
          <w:lang w:val="en-US" w:eastAsia="zh-CN"/>
          <w14:textFill>
            <w14:solidFill>
              <w14:schemeClr w14:val="tx1"/>
            </w14:solidFill>
          </w14:textFill>
        </w:rPr>
        <w:t>一级注册结构师注册单位是江西省环球建筑设计院，与投诉人单位不一致，属于职业资格“挂证”行为，是否违反了七部委《关于开展工程建设领域专业技术人员职业资格“挂证”等违法违规行为专项整治的通知》（建办市[2018]57号）文件的规定，属于建办市函[2019]92号文件要规范的范畴。目前，对工程建设领域专业技术人员职业资格“挂证”行为还在查纠整治当中，并没有法律依据和权威职能机构的认定。</w:t>
      </w:r>
    </w:p>
    <w:p>
      <w:pPr>
        <w:numPr>
          <w:ilvl w:val="0"/>
          <w:numId w:val="0"/>
        </w:numPr>
        <w:ind w:firstLine="56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同时，该项目属“司法鉴定服务项目”，不是建设工程项目，它是以司法鉴定资质作为执业准入的，而不是以建筑工程资质作为执业准入的，而且根据《司法鉴定人登记管理办法》（中华人民共和国司法部令第96号)第十四条：“个人兼职从事司法鉴定业务的，应当符合法律法规的规定，并提供所在单位同意其兼职从事司法鉴定业务的书面意见。”规定，司法鉴定人是允许兼职的，应依据司法鉴定行业相关法律法规规定执行。投诉人拟委派的项目技术负责人，是经过江西省司法厅审批，且在本单位注册执业的“建设工程质量”司法鉴定人，且同时具备招标文件中规定的职称及资格证书，其“职称证”及“行业执业资格证”是否注册在司法鉴定机构，《司法鉴定人登记管理办法》并没有作要求，只是证明司法鉴定人员相关专业的从业能力。</w:t>
      </w:r>
    </w:p>
    <w:p>
      <w:pPr>
        <w:numPr>
          <w:ilvl w:val="0"/>
          <w:numId w:val="0"/>
        </w:numPr>
        <w:ind w:firstLine="56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招标文件的评分标准技术评分项目人员配置第二条技术负责人加分项</w:t>
      </w:r>
      <w:r>
        <w:rPr>
          <w:rFonts w:hint="eastAsia" w:ascii="宋体" w:hAnsi="宋体" w:eastAsia="宋体" w:cs="宋体"/>
          <w:sz w:val="30"/>
          <w:szCs w:val="30"/>
        </w:rPr>
        <w:t>（</w:t>
      </w:r>
      <w:r>
        <w:rPr>
          <w:rFonts w:hint="eastAsia" w:ascii="宋体" w:hAnsi="宋体" w:eastAsia="宋体" w:cs="宋体"/>
          <w:sz w:val="30"/>
          <w:szCs w:val="30"/>
          <w:lang w:val="en-US" w:eastAsia="zh-CN"/>
        </w:rPr>
        <w:t>10</w:t>
      </w:r>
      <w:r>
        <w:rPr>
          <w:rFonts w:hint="eastAsia" w:ascii="宋体" w:hAnsi="宋体" w:eastAsia="宋体" w:cs="宋体"/>
          <w:sz w:val="30"/>
          <w:szCs w:val="30"/>
        </w:rPr>
        <w:t>分）：拟派的技术负责人员具有</w:t>
      </w:r>
      <w:r>
        <w:rPr>
          <w:rFonts w:hint="eastAsia" w:ascii="宋体" w:hAnsi="宋体" w:eastAsia="宋体" w:cs="宋体"/>
          <w:sz w:val="30"/>
          <w:szCs w:val="30"/>
          <w:lang w:eastAsia="zh-CN"/>
        </w:rPr>
        <w:t>司法鉴定执业资格的</w:t>
      </w:r>
      <w:r>
        <w:rPr>
          <w:rFonts w:hint="eastAsia" w:ascii="宋体" w:hAnsi="宋体" w:eastAsia="宋体" w:cs="宋体"/>
          <w:sz w:val="30"/>
          <w:szCs w:val="30"/>
        </w:rPr>
        <w:t>高级</w:t>
      </w:r>
      <w:r>
        <w:rPr>
          <w:rFonts w:hint="eastAsia" w:ascii="宋体" w:hAnsi="宋体" w:eastAsia="宋体" w:cs="宋体"/>
          <w:sz w:val="30"/>
          <w:szCs w:val="30"/>
          <w:lang w:eastAsia="zh-CN"/>
        </w:rPr>
        <w:t>工程师</w:t>
      </w:r>
      <w:r>
        <w:rPr>
          <w:rFonts w:hint="eastAsia" w:ascii="宋体" w:hAnsi="宋体" w:eastAsia="宋体" w:cs="宋体"/>
          <w:sz w:val="30"/>
          <w:szCs w:val="30"/>
        </w:rPr>
        <w:t>的得5分，</w:t>
      </w:r>
      <w:r>
        <w:rPr>
          <w:rFonts w:hint="eastAsia" w:ascii="宋体" w:hAnsi="宋体" w:eastAsia="宋体" w:cs="宋体"/>
          <w:sz w:val="30"/>
          <w:szCs w:val="30"/>
          <w:lang w:eastAsia="zh-CN"/>
        </w:rPr>
        <w:t>且</w:t>
      </w:r>
      <w:r>
        <w:rPr>
          <w:rFonts w:hint="eastAsia" w:ascii="宋体" w:hAnsi="宋体" w:eastAsia="宋体" w:cs="宋体"/>
          <w:sz w:val="30"/>
          <w:szCs w:val="30"/>
        </w:rPr>
        <w:t>具有</w:t>
      </w:r>
      <w:r>
        <w:rPr>
          <w:rFonts w:hint="eastAsia" w:ascii="宋体" w:hAnsi="宋体" w:eastAsia="宋体" w:cs="宋体"/>
          <w:sz w:val="30"/>
          <w:szCs w:val="30"/>
          <w:lang w:eastAsia="zh-CN"/>
        </w:rPr>
        <w:t>一级注册（建造</w:t>
      </w:r>
      <w:r>
        <w:rPr>
          <w:rFonts w:hint="eastAsia" w:ascii="宋体" w:hAnsi="宋体" w:eastAsia="宋体" w:cs="宋体"/>
          <w:sz w:val="30"/>
          <w:szCs w:val="30"/>
          <w:lang w:val="en-US" w:eastAsia="zh-CN"/>
        </w:rPr>
        <w:t>/结构）资格证书加5分，最多得10</w:t>
      </w:r>
      <w:r>
        <w:rPr>
          <w:rFonts w:hint="eastAsia" w:ascii="宋体" w:hAnsi="宋体" w:eastAsia="宋体" w:cs="宋体"/>
          <w:sz w:val="30"/>
          <w:szCs w:val="30"/>
        </w:rPr>
        <w:t>分；</w:t>
      </w:r>
      <w:r>
        <w:rPr>
          <w:rFonts w:hint="eastAsia" w:ascii="宋体" w:hAnsi="宋体" w:eastAsia="宋体" w:cs="宋体"/>
          <w:sz w:val="30"/>
          <w:szCs w:val="30"/>
          <w:lang w:eastAsia="zh-CN"/>
        </w:rPr>
        <w:t>（</w:t>
      </w:r>
      <w:r>
        <w:rPr>
          <w:rFonts w:hint="eastAsia" w:ascii="宋体" w:hAnsi="宋体" w:eastAsia="宋体" w:cs="宋体"/>
          <w:b w:val="0"/>
          <w:bCs/>
          <w:sz w:val="30"/>
          <w:szCs w:val="30"/>
        </w:rPr>
        <w:t>评审依据：提供职称证、资格证复印件加盖公章,原件现场备查。</w:t>
      </w:r>
      <w:r>
        <w:rPr>
          <w:rFonts w:hint="eastAsia" w:ascii="宋体" w:hAnsi="宋体" w:eastAsia="宋体" w:cs="宋体"/>
          <w:b w:val="0"/>
          <w:bCs/>
          <w:sz w:val="30"/>
          <w:szCs w:val="30"/>
          <w:lang w:eastAsia="zh-CN"/>
        </w:rPr>
        <w:t>），表达清楚明确，并不</w:t>
      </w:r>
      <w:r>
        <w:rPr>
          <w:rFonts w:hint="eastAsia" w:ascii="宋体" w:hAnsi="宋体" w:eastAsia="宋体" w:cs="宋体"/>
          <w:color w:val="000000" w:themeColor="text1"/>
          <w:sz w:val="30"/>
          <w:szCs w:val="30"/>
          <w:lang w:val="en-US" w:eastAsia="zh-CN"/>
          <w14:textFill>
            <w14:solidFill>
              <w14:schemeClr w14:val="tx1"/>
            </w14:solidFill>
          </w14:textFill>
        </w:rPr>
        <w:t>存在重大歧义。</w:t>
      </w:r>
    </w:p>
    <w:p>
      <w:pPr>
        <w:numPr>
          <w:ilvl w:val="0"/>
          <w:numId w:val="0"/>
        </w:numPr>
        <w:ind w:firstLine="560"/>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根据</w:t>
      </w:r>
      <w:r>
        <w:rPr>
          <w:rFonts w:hint="eastAsia" w:ascii="宋体" w:hAnsi="宋体" w:eastAsia="宋体" w:cs="宋体"/>
          <w:i w:val="0"/>
          <w:caps w:val="0"/>
          <w:color w:val="000000"/>
          <w:spacing w:val="0"/>
          <w:sz w:val="30"/>
          <w:szCs w:val="30"/>
          <w:shd w:val="clear" w:fill="FFFFFF"/>
        </w:rPr>
        <w:t>《政府采购质疑和投诉办法》（财政部令第94号）第三十二条 “投诉人对废标行为提起的投诉事项成立的，财政部门应当认定废标行为无效。”</w:t>
      </w:r>
      <w:r>
        <w:rPr>
          <w:rFonts w:hint="eastAsia" w:ascii="宋体" w:hAnsi="宋体" w:eastAsia="宋体" w:cs="宋体"/>
          <w:i w:val="0"/>
          <w:caps w:val="0"/>
          <w:color w:val="000000"/>
          <w:spacing w:val="0"/>
          <w:sz w:val="30"/>
          <w:szCs w:val="30"/>
          <w:shd w:val="clear" w:fill="FFFFFF"/>
          <w:lang w:eastAsia="zh-CN"/>
        </w:rPr>
        <w:t>的规定，本机关作出如下处理决定：</w:t>
      </w:r>
      <w:r>
        <w:rPr>
          <w:rFonts w:hint="eastAsia" w:ascii="宋体" w:hAnsi="宋体" w:eastAsia="宋体" w:cs="宋体"/>
          <w:b w:val="0"/>
          <w:i w:val="0"/>
          <w:caps w:val="0"/>
          <w:color w:val="000000"/>
          <w:spacing w:val="0"/>
          <w:kern w:val="0"/>
          <w:sz w:val="30"/>
          <w:szCs w:val="30"/>
          <w:shd w:val="clear" w:color="auto" w:fill="FFFFFF"/>
          <w:lang w:val="en-US" w:eastAsia="zh-CN" w:bidi="ar"/>
        </w:rPr>
        <w:t>宁都县房地产管理局2019年贫困户危房鉴定服务项目（项目编号：NDZH2019-ND-001）原质疑答复的</w:t>
      </w:r>
      <w:r>
        <w:rPr>
          <w:rFonts w:hint="eastAsia" w:ascii="宋体" w:hAnsi="宋体" w:eastAsia="宋体" w:cs="宋体"/>
          <w:i w:val="0"/>
          <w:caps w:val="0"/>
          <w:color w:val="000000"/>
          <w:spacing w:val="0"/>
          <w:sz w:val="30"/>
          <w:szCs w:val="30"/>
          <w:shd w:val="clear" w:fill="FFFFFF"/>
        </w:rPr>
        <w:t>废标</w:t>
      </w:r>
      <w:r>
        <w:rPr>
          <w:rFonts w:hint="eastAsia" w:ascii="宋体" w:hAnsi="宋体" w:eastAsia="宋体" w:cs="宋体"/>
          <w:i w:val="0"/>
          <w:caps w:val="0"/>
          <w:color w:val="000000"/>
          <w:spacing w:val="0"/>
          <w:sz w:val="30"/>
          <w:szCs w:val="30"/>
          <w:shd w:val="clear" w:fill="FFFFFF"/>
          <w:lang w:eastAsia="zh-CN"/>
        </w:rPr>
        <w:t>行为无效，维持原评标结果，恢复</w:t>
      </w:r>
      <w: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t>江西中正司法鉴定中心的中标资格。</w:t>
      </w:r>
    </w:p>
    <w:p>
      <w:pPr>
        <w:numPr>
          <w:ilvl w:val="0"/>
          <w:numId w:val="0"/>
        </w:numPr>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如对上述处理决定不服，</w:t>
      </w:r>
      <w:r>
        <w:rPr>
          <w:rFonts w:hint="eastAsia" w:ascii="宋体" w:hAnsi="宋体" w:eastAsia="宋体" w:cs="宋体"/>
          <w:color w:val="000000" w:themeColor="text1"/>
          <w:sz w:val="30"/>
          <w:szCs w:val="30"/>
          <w:lang w:eastAsia="zh-CN"/>
          <w14:textFill>
            <w14:solidFill>
              <w14:schemeClr w14:val="tx1"/>
            </w14:solidFill>
          </w14:textFill>
        </w:rPr>
        <w:t>可收到本</w:t>
      </w:r>
      <w:r>
        <w:rPr>
          <w:rFonts w:hint="eastAsia" w:ascii="宋体" w:hAnsi="宋体" w:eastAsia="宋体" w:cs="宋体"/>
          <w:color w:val="000000" w:themeColor="text1"/>
          <w:sz w:val="30"/>
          <w:szCs w:val="30"/>
          <w14:textFill>
            <w14:solidFill>
              <w14:schemeClr w14:val="tx1"/>
            </w14:solidFill>
          </w14:textFill>
        </w:rPr>
        <w:t>决定书</w:t>
      </w:r>
      <w:r>
        <w:rPr>
          <w:rFonts w:hint="eastAsia" w:ascii="宋体" w:hAnsi="宋体" w:eastAsia="宋体" w:cs="宋体"/>
          <w:color w:val="000000" w:themeColor="text1"/>
          <w:sz w:val="30"/>
          <w:szCs w:val="30"/>
          <w:lang w:eastAsia="zh-CN"/>
          <w14:textFill>
            <w14:solidFill>
              <w14:schemeClr w14:val="tx1"/>
            </w14:solidFill>
          </w14:textFill>
        </w:rPr>
        <w:t>起</w:t>
      </w:r>
      <w:r>
        <w:rPr>
          <w:rFonts w:hint="eastAsia" w:ascii="宋体" w:hAnsi="宋体" w:eastAsia="宋体" w:cs="宋体"/>
          <w:color w:val="000000" w:themeColor="text1"/>
          <w:sz w:val="30"/>
          <w:szCs w:val="30"/>
          <w14:textFill>
            <w14:solidFill>
              <w14:schemeClr w14:val="tx1"/>
            </w14:solidFill>
          </w14:textFill>
        </w:rPr>
        <w:t>60日内</w:t>
      </w:r>
      <w:r>
        <w:rPr>
          <w:rFonts w:hint="eastAsia" w:ascii="宋体" w:hAnsi="宋体" w:eastAsia="宋体" w:cs="宋体"/>
          <w:color w:val="000000" w:themeColor="text1"/>
          <w:sz w:val="30"/>
          <w:szCs w:val="30"/>
          <w:lang w:eastAsia="zh-CN"/>
          <w14:textFill>
            <w14:solidFill>
              <w14:schemeClr w14:val="tx1"/>
            </w14:solidFill>
          </w14:textFill>
        </w:rPr>
        <w:t>向宁都县人民政府或赣州市财政局</w:t>
      </w:r>
      <w:r>
        <w:rPr>
          <w:rFonts w:hint="eastAsia" w:ascii="宋体" w:hAnsi="宋体" w:eastAsia="宋体" w:cs="宋体"/>
          <w:color w:val="000000" w:themeColor="text1"/>
          <w:sz w:val="30"/>
          <w:szCs w:val="30"/>
          <w14:textFill>
            <w14:solidFill>
              <w14:schemeClr w14:val="tx1"/>
            </w14:solidFill>
          </w14:textFill>
        </w:rPr>
        <w:t>申请行政复议</w:t>
      </w:r>
      <w:r>
        <w:rPr>
          <w:rFonts w:hint="eastAsia" w:ascii="宋体" w:hAnsi="宋体" w:eastAsia="宋体" w:cs="宋体"/>
          <w:color w:val="000000" w:themeColor="text1"/>
          <w:sz w:val="30"/>
          <w:szCs w:val="30"/>
          <w:lang w:eastAsia="zh-CN"/>
          <w14:textFill>
            <w14:solidFill>
              <w14:schemeClr w14:val="tx1"/>
            </w14:solidFill>
          </w14:textFill>
        </w:rPr>
        <w:t>，也可收到本</w:t>
      </w:r>
      <w:r>
        <w:rPr>
          <w:rFonts w:hint="eastAsia" w:ascii="宋体" w:hAnsi="宋体" w:eastAsia="宋体" w:cs="宋体"/>
          <w:color w:val="000000" w:themeColor="text1"/>
          <w:sz w:val="30"/>
          <w:szCs w:val="30"/>
          <w14:textFill>
            <w14:solidFill>
              <w14:schemeClr w14:val="tx1"/>
            </w14:solidFill>
          </w14:textFill>
        </w:rPr>
        <w:t>决定书</w:t>
      </w:r>
      <w:r>
        <w:rPr>
          <w:rFonts w:hint="eastAsia" w:ascii="宋体" w:hAnsi="宋体" w:eastAsia="宋体" w:cs="宋体"/>
          <w:color w:val="000000" w:themeColor="text1"/>
          <w:sz w:val="30"/>
          <w:szCs w:val="30"/>
          <w:lang w:eastAsia="zh-CN"/>
          <w14:textFill>
            <w14:solidFill>
              <w14:schemeClr w14:val="tx1"/>
            </w14:solidFill>
          </w14:textFill>
        </w:rPr>
        <w:t>起六个月内向宁都县人民法院提起</w:t>
      </w:r>
      <w:r>
        <w:rPr>
          <w:rFonts w:hint="eastAsia" w:ascii="宋体" w:hAnsi="宋体" w:eastAsia="宋体" w:cs="宋体"/>
          <w:color w:val="000000" w:themeColor="text1"/>
          <w:sz w:val="30"/>
          <w:szCs w:val="30"/>
          <w14:textFill>
            <w14:solidFill>
              <w14:schemeClr w14:val="tx1"/>
            </w14:solidFill>
          </w14:textFill>
        </w:rPr>
        <w:t>行政诉讼。</w:t>
      </w:r>
    </w:p>
    <w:p>
      <w:pPr>
        <w:numPr>
          <w:ilvl w:val="0"/>
          <w:numId w:val="0"/>
        </w:numPr>
        <w:ind w:firstLine="600" w:firstLineChars="200"/>
        <w:rPr>
          <w:rFonts w:hint="eastAsia" w:ascii="宋体" w:hAnsi="宋体" w:eastAsia="宋体" w:cs="宋体"/>
          <w:color w:val="000000" w:themeColor="text1"/>
          <w:sz w:val="30"/>
          <w:szCs w:val="30"/>
          <w:lang w:eastAsia="zh-CN"/>
          <w14:textFill>
            <w14:solidFill>
              <w14:schemeClr w14:val="tx1"/>
            </w14:solidFill>
          </w14:textFill>
        </w:rPr>
      </w:pPr>
    </w:p>
    <w:p>
      <w:pPr>
        <w:rPr>
          <w:rFonts w:hint="eastAsia" w:ascii="宋体" w:hAnsi="宋体" w:eastAsia="宋体" w:cs="宋体"/>
          <w:color w:val="000000" w:themeColor="text1"/>
          <w:sz w:val="30"/>
          <w:szCs w:val="30"/>
          <w:lang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ind w:firstLine="4800" w:firstLineChars="16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宁都县财政局</w:t>
      </w:r>
    </w:p>
    <w:p>
      <w:pPr>
        <w:ind w:firstLine="4500" w:firstLineChars="1500"/>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2019年5月9日</w:t>
      </w:r>
    </w:p>
    <w:p>
      <w:pPr>
        <w:ind w:firstLine="4500" w:firstLineChars="1500"/>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rPr>
          <w:rFonts w:hint="eastAsia" w:ascii="宋体" w:hAnsi="宋体" w:eastAsia="宋体" w:cs="宋体"/>
          <w:color w:val="000000" w:themeColor="text1"/>
          <w:sz w:val="30"/>
          <w:szCs w:val="30"/>
          <w:lang w:val="en-US" w:eastAsia="zh-CN"/>
          <w14:textFill>
            <w14:solidFill>
              <w14:schemeClr w14:val="tx1"/>
            </w14:solidFill>
          </w14:textFill>
        </w:rPr>
      </w:pPr>
    </w:p>
    <w:p>
      <w:pPr>
        <w:spacing w:line="500" w:lineRule="exact"/>
        <w:rPr>
          <w:rFonts w:hint="eastAsia" w:ascii="宋体" w:hAnsi="宋体" w:eastAsia="宋体" w:cs="宋体"/>
          <w:sz w:val="30"/>
          <w:szCs w:val="30"/>
        </w:rPr>
      </w:pPr>
      <w:r>
        <w:rPr>
          <w:rFonts w:hint="eastAsia" w:ascii="宋体" w:hAnsi="宋体" w:eastAsia="宋体" w:cs="宋体"/>
          <w:color w:val="000000" w:themeColor="text1"/>
          <w:sz w:val="30"/>
          <w:szCs w:val="30"/>
          <w:lang w:val="en-US" w:eastAsia="zh-CN"/>
          <w14:textFill>
            <w14:solidFill>
              <w14:schemeClr w14:val="tx1"/>
            </w14:solidFill>
          </w14:textFill>
        </w:rPr>
        <w:t>抄送：</w:t>
      </w:r>
      <w:r>
        <w:rPr>
          <w:rFonts w:hint="eastAsia" w:ascii="宋体" w:hAnsi="宋体" w:eastAsia="宋体" w:cs="宋体"/>
          <w:color w:val="000000" w:themeColor="text1"/>
          <w:sz w:val="30"/>
          <w:szCs w:val="30"/>
          <w14:textFill>
            <w14:solidFill>
              <w14:schemeClr w14:val="tx1"/>
            </w14:solidFill>
          </w14:textFill>
        </w:rPr>
        <w:t>宁都县</w:t>
      </w:r>
      <w:r>
        <w:rPr>
          <w:rFonts w:hint="eastAsia" w:ascii="宋体" w:hAnsi="宋体" w:eastAsia="宋体" w:cs="宋体"/>
          <w:color w:val="000000" w:themeColor="text1"/>
          <w:sz w:val="30"/>
          <w:szCs w:val="30"/>
          <w:lang w:eastAsia="zh-CN"/>
          <w14:textFill>
            <w14:solidFill>
              <w14:schemeClr w14:val="tx1"/>
            </w14:solidFill>
          </w14:textFill>
        </w:rPr>
        <w:t>房地产管理局</w:t>
      </w:r>
      <w:r>
        <w:rPr>
          <w:rFonts w:hint="eastAsia" w:ascii="宋体" w:hAnsi="宋体" w:eastAsia="宋体" w:cs="宋体"/>
          <w:b w:val="0"/>
          <w:i w:val="0"/>
          <w:caps w:val="0"/>
          <w:color w:val="000000" w:themeColor="text1"/>
          <w:spacing w:val="0"/>
          <w:sz w:val="30"/>
          <w:szCs w:val="30"/>
          <w:shd w:val="clear" w:fill="FFFFFF"/>
          <w:lang w:eastAsia="zh-CN"/>
          <w14:textFill>
            <w14:solidFill>
              <w14:schemeClr w14:val="tx1"/>
            </w14:solidFill>
          </w14:textFill>
        </w:rPr>
        <w:t>、宁都正辉招标</w:t>
      </w:r>
      <w:r>
        <w:rPr>
          <w:rFonts w:hint="eastAsia" w:ascii="宋体" w:hAnsi="宋体" w:eastAsia="宋体" w:cs="宋体"/>
          <w:color w:val="000000" w:themeColor="text1"/>
          <w:sz w:val="30"/>
          <w:szCs w:val="30"/>
          <w:lang w:eastAsia="zh-CN"/>
          <w14:textFill>
            <w14:solidFill>
              <w14:schemeClr w14:val="tx1"/>
            </w14:solidFill>
          </w14:textFill>
        </w:rPr>
        <w:t>咨询有限公司、江西</w:t>
      </w:r>
      <w:r>
        <w:rPr>
          <w:rFonts w:hint="eastAsia" w:ascii="宋体" w:hAnsi="宋体" w:eastAsia="宋体" w:cs="宋体"/>
          <w:color w:val="000000" w:themeColor="text1"/>
          <w:sz w:val="30"/>
          <w:szCs w:val="30"/>
          <w:lang w:val="en-US" w:eastAsia="zh-CN"/>
          <w14:textFill>
            <w14:solidFill>
              <w14:schemeClr w14:val="tx1"/>
            </w14:solidFill>
          </w14:textFill>
        </w:rPr>
        <w:t>赣坤建设工程司法鉴定所</w:t>
      </w:r>
    </w:p>
    <w:p>
      <w:pPr>
        <w:spacing w:line="500" w:lineRule="exact"/>
        <w:rPr>
          <w:rFonts w:hint="eastAsia" w:ascii="宋体" w:hAnsi="宋体" w:eastAsia="宋体" w:cs="宋体"/>
          <w:sz w:val="30"/>
          <w:szCs w:val="30"/>
        </w:rPr>
      </w:pPr>
    </w:p>
    <w:p>
      <w:pPr>
        <w:rPr>
          <w:rFonts w:hint="eastAsia" w:ascii="宋体" w:hAnsi="宋体" w:eastAsia="宋体" w:cs="宋体"/>
          <w:b w:val="0"/>
          <w:bCs w:val="0"/>
          <w:i w:val="0"/>
          <w:caps w:val="0"/>
          <w:color w:val="000000" w:themeColor="text1"/>
          <w:spacing w:val="0"/>
          <w:kern w:val="0"/>
          <w:sz w:val="30"/>
          <w:szCs w:val="30"/>
          <w:shd w:val="clear" w:color="auto" w:fill="FFFFFF"/>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6766"/>
    <w:multiLevelType w:val="singleLevel"/>
    <w:tmpl w:val="03716766"/>
    <w:lvl w:ilvl="0" w:tentative="0">
      <w:start w:val="1"/>
      <w:numFmt w:val="decimal"/>
      <w:suff w:val="nothing"/>
      <w:lvlText w:val="%1、"/>
      <w:lvlJc w:val="left"/>
    </w:lvl>
  </w:abstractNum>
  <w:abstractNum w:abstractNumId="1">
    <w:nsid w:val="4478FB96"/>
    <w:multiLevelType w:val="singleLevel"/>
    <w:tmpl w:val="4478FB96"/>
    <w:lvl w:ilvl="0" w:tentative="0">
      <w:start w:val="1"/>
      <w:numFmt w:val="decimal"/>
      <w:suff w:val="nothing"/>
      <w:lvlText w:val="%1、"/>
      <w:lvlJc w:val="left"/>
    </w:lvl>
  </w:abstractNum>
  <w:abstractNum w:abstractNumId="2">
    <w:nsid w:val="66699D05"/>
    <w:multiLevelType w:val="singleLevel"/>
    <w:tmpl w:val="66699D0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31267"/>
    <w:rsid w:val="066B484C"/>
    <w:rsid w:val="08A21D55"/>
    <w:rsid w:val="08F70F68"/>
    <w:rsid w:val="09F31267"/>
    <w:rsid w:val="0C2C4CDC"/>
    <w:rsid w:val="0ECC6EF3"/>
    <w:rsid w:val="1AD95B7C"/>
    <w:rsid w:val="1AEB4457"/>
    <w:rsid w:val="1C4E447B"/>
    <w:rsid w:val="1D0544EF"/>
    <w:rsid w:val="221B67E5"/>
    <w:rsid w:val="253C705D"/>
    <w:rsid w:val="29704647"/>
    <w:rsid w:val="2A2561D1"/>
    <w:rsid w:val="30E05EBF"/>
    <w:rsid w:val="38960279"/>
    <w:rsid w:val="392662A7"/>
    <w:rsid w:val="41F76F63"/>
    <w:rsid w:val="48246BF8"/>
    <w:rsid w:val="4F7D35FA"/>
    <w:rsid w:val="5A487815"/>
    <w:rsid w:val="5AA40724"/>
    <w:rsid w:val="62693367"/>
    <w:rsid w:val="6493014D"/>
    <w:rsid w:val="67747D46"/>
    <w:rsid w:val="70041209"/>
    <w:rsid w:val="73396BC5"/>
    <w:rsid w:val="781417D1"/>
    <w:rsid w:val="7B0575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2019-05-08T01:09:00Z</dcterms:created>
  <dc:creator>Administrator</dc:creator>
  <cp:lastModifiedBy>Administrator</cp:lastModifiedBy>
  <cp:lastPrinted>2019-05-13T00:40:23Z</cp:lastPrinted>
  <dcterms:modified xsi:type="dcterms:W3CDTF">2019-05-13T00:41:12Z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