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F5" w:rsidRPr="00686822" w:rsidRDefault="00C810F5" w:rsidP="002A163D">
      <w:pPr>
        <w:spacing w:line="560" w:lineRule="exact"/>
        <w:jc w:val="center"/>
        <w:rPr>
          <w:rFonts w:ascii="宋体" w:hAnsi="宋体" w:cs="仿宋"/>
          <w:szCs w:val="32"/>
        </w:rPr>
      </w:pPr>
    </w:p>
    <w:p w:rsidR="00C810F5" w:rsidRPr="00686822" w:rsidRDefault="00C810F5" w:rsidP="002A163D">
      <w:pPr>
        <w:spacing w:line="560" w:lineRule="exact"/>
        <w:jc w:val="center"/>
        <w:rPr>
          <w:rFonts w:ascii="宋体" w:hAnsi="宋体" w:cs="仿宋"/>
          <w:szCs w:val="32"/>
        </w:rPr>
      </w:pPr>
    </w:p>
    <w:p w:rsidR="00C810F5" w:rsidRPr="00686822" w:rsidRDefault="00C810F5" w:rsidP="002A163D">
      <w:pPr>
        <w:spacing w:line="560" w:lineRule="exact"/>
        <w:jc w:val="center"/>
        <w:rPr>
          <w:rFonts w:ascii="宋体" w:hAnsi="宋体" w:cs="仿宋"/>
          <w:szCs w:val="32"/>
        </w:rPr>
      </w:pPr>
    </w:p>
    <w:p w:rsidR="00C810F5" w:rsidRPr="00686822" w:rsidRDefault="00C810F5" w:rsidP="002A163D">
      <w:pPr>
        <w:spacing w:line="560" w:lineRule="exact"/>
        <w:jc w:val="center"/>
        <w:rPr>
          <w:rFonts w:ascii="宋体" w:hAnsi="宋体" w:cs="仿宋"/>
          <w:szCs w:val="32"/>
        </w:rPr>
      </w:pPr>
    </w:p>
    <w:p w:rsidR="00C810F5" w:rsidRPr="00686822" w:rsidRDefault="00C810F5" w:rsidP="002A163D">
      <w:pPr>
        <w:spacing w:line="560" w:lineRule="exact"/>
        <w:rPr>
          <w:rFonts w:ascii="宋体" w:hAnsi="宋体" w:cs="仿宋"/>
          <w:szCs w:val="32"/>
        </w:rPr>
      </w:pPr>
    </w:p>
    <w:p w:rsidR="002A163D" w:rsidRPr="00686822" w:rsidRDefault="002A163D" w:rsidP="002A163D">
      <w:pPr>
        <w:spacing w:line="560" w:lineRule="exact"/>
        <w:jc w:val="center"/>
        <w:rPr>
          <w:rFonts w:ascii="宋体" w:eastAsia="仿宋_GB2312" w:hAnsi="宋体" w:cs="仿宋"/>
          <w:sz w:val="32"/>
          <w:szCs w:val="32"/>
        </w:rPr>
      </w:pPr>
    </w:p>
    <w:p w:rsidR="002A163D" w:rsidRPr="00686822" w:rsidRDefault="002A163D" w:rsidP="002A163D">
      <w:pPr>
        <w:spacing w:line="560" w:lineRule="exact"/>
        <w:jc w:val="center"/>
        <w:rPr>
          <w:rFonts w:ascii="宋体" w:eastAsia="仿宋_GB2312" w:hAnsi="宋体" w:cs="仿宋"/>
          <w:sz w:val="32"/>
          <w:szCs w:val="32"/>
        </w:rPr>
      </w:pPr>
    </w:p>
    <w:p w:rsidR="00C810F5" w:rsidRPr="00686822" w:rsidRDefault="00951FED" w:rsidP="002A163D">
      <w:pPr>
        <w:spacing w:line="560" w:lineRule="exact"/>
        <w:jc w:val="center"/>
        <w:rPr>
          <w:rFonts w:ascii="宋体" w:eastAsia="仿宋_GB2312" w:hAnsi="宋体" w:cs="仿宋"/>
          <w:sz w:val="32"/>
          <w:szCs w:val="32"/>
        </w:rPr>
      </w:pPr>
      <w:r w:rsidRPr="00686822">
        <w:rPr>
          <w:rFonts w:ascii="宋体" w:eastAsia="仿宋_GB2312" w:hAnsi="宋体" w:cs="仿宋" w:hint="eastAsia"/>
          <w:sz w:val="32"/>
          <w:szCs w:val="32"/>
        </w:rPr>
        <w:t>寻财发〔</w:t>
      </w:r>
      <w:r w:rsidRPr="00686822">
        <w:rPr>
          <w:rFonts w:ascii="宋体" w:eastAsia="仿宋_GB2312" w:hAnsi="宋体" w:cs="仿宋" w:hint="eastAsia"/>
          <w:sz w:val="32"/>
          <w:szCs w:val="32"/>
        </w:rPr>
        <w:t>2021</w:t>
      </w:r>
      <w:r w:rsidRPr="00686822">
        <w:rPr>
          <w:rFonts w:ascii="宋体" w:eastAsia="仿宋_GB2312" w:hAnsi="宋体" w:cs="仿宋" w:hint="eastAsia"/>
          <w:sz w:val="32"/>
          <w:szCs w:val="32"/>
        </w:rPr>
        <w:t>〕</w:t>
      </w:r>
      <w:r w:rsidR="004B25BB" w:rsidRPr="00686822">
        <w:rPr>
          <w:rFonts w:ascii="宋体" w:eastAsia="仿宋_GB2312" w:hAnsi="宋体" w:cs="仿宋" w:hint="eastAsia"/>
          <w:sz w:val="32"/>
          <w:szCs w:val="32"/>
        </w:rPr>
        <w:t>9</w:t>
      </w:r>
      <w:r w:rsidRPr="00686822">
        <w:rPr>
          <w:rFonts w:ascii="宋体" w:eastAsia="仿宋_GB2312" w:hAnsi="宋体" w:cs="仿宋" w:hint="eastAsia"/>
          <w:sz w:val="32"/>
          <w:szCs w:val="32"/>
        </w:rPr>
        <w:t>号</w:t>
      </w:r>
    </w:p>
    <w:p w:rsidR="00C810F5" w:rsidRPr="00686822" w:rsidRDefault="00C810F5">
      <w:pPr>
        <w:spacing w:line="560" w:lineRule="exact"/>
        <w:jc w:val="center"/>
        <w:rPr>
          <w:rFonts w:ascii="宋体" w:eastAsia="方正小标宋简体" w:hAnsi="宋体" w:cs="仿宋"/>
          <w:sz w:val="44"/>
          <w:szCs w:val="44"/>
        </w:rPr>
      </w:pPr>
    </w:p>
    <w:p w:rsidR="00C810F5" w:rsidRPr="00686822" w:rsidRDefault="00C810F5">
      <w:pPr>
        <w:spacing w:line="560" w:lineRule="exact"/>
        <w:jc w:val="center"/>
        <w:rPr>
          <w:rFonts w:ascii="宋体" w:eastAsia="方正小标宋简体" w:hAnsi="宋体" w:cs="仿宋"/>
          <w:sz w:val="44"/>
          <w:szCs w:val="44"/>
        </w:rPr>
      </w:pPr>
    </w:p>
    <w:p w:rsidR="00C810F5" w:rsidRPr="00686822" w:rsidRDefault="00951FED">
      <w:pPr>
        <w:spacing w:line="560" w:lineRule="exact"/>
        <w:jc w:val="center"/>
        <w:rPr>
          <w:rFonts w:ascii="宋体" w:eastAsia="方正小标宋简体" w:hAnsi="宋体" w:cs="仿宋"/>
          <w:sz w:val="44"/>
          <w:szCs w:val="44"/>
        </w:rPr>
      </w:pPr>
      <w:r w:rsidRPr="00686822">
        <w:rPr>
          <w:rFonts w:ascii="宋体" w:eastAsia="方正小标宋简体" w:hAnsi="宋体" w:cs="仿宋" w:hint="eastAsia"/>
          <w:sz w:val="44"/>
          <w:szCs w:val="44"/>
        </w:rPr>
        <w:t>行政处罚</w:t>
      </w:r>
      <w:r w:rsidR="00490B21" w:rsidRPr="00686822">
        <w:rPr>
          <w:rFonts w:ascii="宋体" w:eastAsia="方正小标宋简体" w:hAnsi="宋体" w:cs="仿宋" w:hint="eastAsia"/>
          <w:sz w:val="44"/>
          <w:szCs w:val="44"/>
        </w:rPr>
        <w:t>决定</w:t>
      </w:r>
      <w:r w:rsidRPr="00686822">
        <w:rPr>
          <w:rFonts w:ascii="宋体" w:eastAsia="方正小标宋简体" w:hAnsi="宋体" w:cs="仿宋" w:hint="eastAsia"/>
          <w:sz w:val="44"/>
          <w:szCs w:val="44"/>
        </w:rPr>
        <w:t>书</w:t>
      </w:r>
    </w:p>
    <w:p w:rsidR="00490B21" w:rsidRPr="00686822" w:rsidRDefault="00490B21" w:rsidP="00490B21">
      <w:pPr>
        <w:spacing w:line="560" w:lineRule="exact"/>
        <w:rPr>
          <w:rFonts w:ascii="宋体" w:eastAsia="仿宋" w:hAnsi="宋体" w:cs="仿宋"/>
          <w:spacing w:val="-4"/>
          <w:sz w:val="32"/>
          <w:szCs w:val="32"/>
        </w:rPr>
      </w:pPr>
    </w:p>
    <w:p w:rsidR="00490B21" w:rsidRPr="00686822" w:rsidRDefault="00490B21" w:rsidP="00490B21">
      <w:pPr>
        <w:spacing w:line="560" w:lineRule="exact"/>
        <w:ind w:firstLineChars="200" w:firstLine="624"/>
        <w:rPr>
          <w:rFonts w:ascii="宋体" w:eastAsia="仿宋" w:hAnsi="宋体" w:cs="仿宋"/>
          <w:spacing w:val="-4"/>
          <w:sz w:val="32"/>
          <w:szCs w:val="32"/>
        </w:rPr>
      </w:pPr>
      <w:r w:rsidRPr="00686822">
        <w:rPr>
          <w:rFonts w:ascii="宋体" w:eastAsia="仿宋" w:hAnsi="宋体" w:cs="仿宋" w:hint="eastAsia"/>
          <w:spacing w:val="-4"/>
          <w:sz w:val="32"/>
          <w:szCs w:val="32"/>
        </w:rPr>
        <w:t>当事人：赣州捷顺招标代理有限公司</w:t>
      </w:r>
    </w:p>
    <w:p w:rsidR="00490B21" w:rsidRPr="00686822" w:rsidRDefault="00490B21" w:rsidP="00490B21">
      <w:pPr>
        <w:spacing w:line="560" w:lineRule="exact"/>
        <w:ind w:firstLineChars="200" w:firstLine="624"/>
        <w:rPr>
          <w:rFonts w:ascii="宋体" w:eastAsia="仿宋" w:hAnsi="宋体" w:cs="仿宋"/>
          <w:spacing w:val="-4"/>
          <w:sz w:val="32"/>
          <w:szCs w:val="32"/>
        </w:rPr>
      </w:pPr>
      <w:r w:rsidRPr="00686822">
        <w:rPr>
          <w:rFonts w:ascii="宋体" w:eastAsia="仿宋" w:hAnsi="宋体" w:cs="仿宋" w:hint="eastAsia"/>
          <w:spacing w:val="-4"/>
          <w:sz w:val="32"/>
          <w:szCs w:val="32"/>
        </w:rPr>
        <w:t>地</w:t>
      </w:r>
      <w:r w:rsidRPr="00686822">
        <w:rPr>
          <w:rFonts w:ascii="宋体" w:eastAsia="仿宋" w:hAnsi="宋体" w:cs="仿宋" w:hint="eastAsia"/>
          <w:spacing w:val="-4"/>
          <w:sz w:val="32"/>
          <w:szCs w:val="32"/>
        </w:rPr>
        <w:t xml:space="preserve">  </w:t>
      </w:r>
      <w:r w:rsidRPr="00686822">
        <w:rPr>
          <w:rFonts w:ascii="宋体" w:eastAsia="仿宋" w:hAnsi="宋体" w:cs="仿宋" w:hint="eastAsia"/>
          <w:spacing w:val="-4"/>
          <w:sz w:val="32"/>
          <w:szCs w:val="32"/>
        </w:rPr>
        <w:t>址：赣州市寻乌县中山路海燕茶庄二、三楼</w:t>
      </w:r>
    </w:p>
    <w:p w:rsidR="00490B21" w:rsidRPr="00686822" w:rsidRDefault="00490B21" w:rsidP="00490B21">
      <w:pPr>
        <w:spacing w:line="560" w:lineRule="exact"/>
        <w:ind w:firstLineChars="200" w:firstLine="624"/>
        <w:rPr>
          <w:rFonts w:ascii="宋体" w:eastAsia="仿宋" w:hAnsi="宋体" w:cs="仿宋"/>
          <w:spacing w:val="-4"/>
          <w:sz w:val="32"/>
          <w:szCs w:val="32"/>
        </w:rPr>
      </w:pPr>
      <w:r w:rsidRPr="00686822">
        <w:rPr>
          <w:rFonts w:ascii="宋体" w:eastAsia="仿宋" w:hAnsi="宋体" w:cs="仿宋" w:hint="eastAsia"/>
          <w:spacing w:val="-4"/>
          <w:sz w:val="32"/>
          <w:szCs w:val="32"/>
        </w:rPr>
        <w:t>我局对你公司代理的寻乌县雪亮工程完善项目，寻乌县中医院手术室、</w:t>
      </w:r>
      <w:r w:rsidRPr="00686822">
        <w:rPr>
          <w:rFonts w:ascii="宋体" w:eastAsia="仿宋" w:hAnsi="宋体" w:cs="仿宋" w:hint="eastAsia"/>
          <w:spacing w:val="-4"/>
          <w:sz w:val="32"/>
          <w:szCs w:val="32"/>
        </w:rPr>
        <w:t>ICU</w:t>
      </w:r>
      <w:r w:rsidRPr="00686822">
        <w:rPr>
          <w:rFonts w:ascii="宋体" w:eastAsia="仿宋" w:hAnsi="宋体" w:cs="仿宋" w:hint="eastAsia"/>
          <w:spacing w:val="-4"/>
          <w:sz w:val="32"/>
          <w:szCs w:val="32"/>
        </w:rPr>
        <w:t>、检验科、输血科、制氧中心吸引呼叫系统等设备采购项目依法进行监督检查，认定存在违法行为，现依法作出行政处罚决定如下：</w:t>
      </w:r>
    </w:p>
    <w:p w:rsidR="00490B21" w:rsidRPr="00686822" w:rsidRDefault="00490B21" w:rsidP="00490B21">
      <w:pPr>
        <w:spacing w:line="560" w:lineRule="exact"/>
        <w:ind w:firstLineChars="200" w:firstLine="624"/>
        <w:rPr>
          <w:rFonts w:ascii="宋体" w:eastAsia="黑体" w:hAnsi="宋体" w:cs="仿宋"/>
          <w:spacing w:val="-4"/>
          <w:sz w:val="32"/>
          <w:szCs w:val="32"/>
        </w:rPr>
      </w:pPr>
      <w:r w:rsidRPr="00686822">
        <w:rPr>
          <w:rFonts w:ascii="宋体" w:eastAsia="黑体" w:hAnsi="宋体" w:cs="仿宋" w:hint="eastAsia"/>
          <w:spacing w:val="-4"/>
          <w:sz w:val="32"/>
          <w:szCs w:val="32"/>
        </w:rPr>
        <w:t>一、违法事实</w:t>
      </w:r>
    </w:p>
    <w:p w:rsidR="00490B21" w:rsidRPr="00686822" w:rsidRDefault="00490B21" w:rsidP="00490B21">
      <w:pPr>
        <w:spacing w:line="560" w:lineRule="exact"/>
        <w:ind w:firstLineChars="200" w:firstLine="624"/>
        <w:rPr>
          <w:rFonts w:ascii="宋体" w:eastAsia="仿宋" w:hAnsi="宋体" w:cs="仿宋"/>
          <w:spacing w:val="-4"/>
          <w:sz w:val="32"/>
          <w:szCs w:val="32"/>
        </w:rPr>
      </w:pPr>
      <w:r w:rsidRPr="00686822">
        <w:rPr>
          <w:rFonts w:ascii="宋体" w:eastAsia="仿宋" w:hAnsi="宋体" w:cs="仿宋" w:hint="eastAsia"/>
          <w:spacing w:val="-4"/>
          <w:sz w:val="32"/>
          <w:szCs w:val="32"/>
        </w:rPr>
        <w:t>经审查，你公司代理的寻乌县雪亮工程完善项目（项目编号：</w:t>
      </w:r>
      <w:r w:rsidRPr="00686822">
        <w:rPr>
          <w:rFonts w:ascii="宋体" w:eastAsia="仿宋" w:hAnsi="宋体" w:cs="仿宋" w:hint="eastAsia"/>
          <w:spacing w:val="-4"/>
          <w:sz w:val="32"/>
          <w:szCs w:val="32"/>
        </w:rPr>
        <w:t>GZJS2020-XW-G004</w:t>
      </w:r>
      <w:r w:rsidRPr="00686822">
        <w:rPr>
          <w:rFonts w:ascii="宋体" w:eastAsia="仿宋" w:hAnsi="宋体" w:cs="仿宋" w:hint="eastAsia"/>
          <w:spacing w:val="-4"/>
          <w:sz w:val="32"/>
          <w:szCs w:val="32"/>
        </w:rPr>
        <w:t>），寻乌县中医院手术室、</w:t>
      </w:r>
      <w:r w:rsidRPr="00686822">
        <w:rPr>
          <w:rFonts w:ascii="宋体" w:eastAsia="仿宋" w:hAnsi="宋体" w:cs="仿宋" w:hint="eastAsia"/>
          <w:spacing w:val="-4"/>
          <w:sz w:val="32"/>
          <w:szCs w:val="32"/>
        </w:rPr>
        <w:t>ICU</w:t>
      </w:r>
      <w:r w:rsidRPr="00686822">
        <w:rPr>
          <w:rFonts w:ascii="宋体" w:eastAsia="仿宋" w:hAnsi="宋体" w:cs="仿宋" w:hint="eastAsia"/>
          <w:spacing w:val="-4"/>
          <w:sz w:val="32"/>
          <w:szCs w:val="32"/>
        </w:rPr>
        <w:t>、检验科、输血科、制氧中心吸引呼叫系统等设备采购项目</w:t>
      </w:r>
      <w:r w:rsidRPr="00686822">
        <w:rPr>
          <w:rFonts w:ascii="宋体" w:eastAsia="仿宋" w:hAnsi="宋体" w:cs="仿宋" w:hint="eastAsia"/>
          <w:spacing w:val="-4"/>
          <w:sz w:val="32"/>
          <w:szCs w:val="32"/>
        </w:rPr>
        <w:t>(</w:t>
      </w:r>
      <w:r w:rsidRPr="00686822">
        <w:rPr>
          <w:rFonts w:ascii="宋体" w:eastAsia="仿宋" w:hAnsi="宋体" w:cs="仿宋" w:hint="eastAsia"/>
          <w:spacing w:val="-4"/>
          <w:sz w:val="32"/>
          <w:szCs w:val="32"/>
        </w:rPr>
        <w:t>项目编号：</w:t>
      </w:r>
      <w:r w:rsidRPr="00686822">
        <w:rPr>
          <w:rFonts w:ascii="宋体" w:eastAsia="仿宋" w:hAnsi="宋体" w:cs="仿宋" w:hint="eastAsia"/>
          <w:spacing w:val="-4"/>
          <w:sz w:val="32"/>
          <w:szCs w:val="32"/>
        </w:rPr>
        <w:lastRenderedPageBreak/>
        <w:t>GZJS2020-XW-G005)</w:t>
      </w:r>
      <w:r w:rsidRPr="00686822">
        <w:rPr>
          <w:rFonts w:ascii="宋体" w:eastAsia="仿宋" w:hAnsi="宋体" w:cs="仿宋" w:hint="eastAsia"/>
          <w:spacing w:val="-4"/>
          <w:sz w:val="32"/>
          <w:szCs w:val="32"/>
        </w:rPr>
        <w:t>，两个采购项目预算金额均在</w:t>
      </w:r>
      <w:r w:rsidRPr="00686822">
        <w:rPr>
          <w:rFonts w:ascii="宋体" w:eastAsia="仿宋" w:hAnsi="宋体" w:cs="仿宋" w:hint="eastAsia"/>
          <w:spacing w:val="-4"/>
          <w:sz w:val="32"/>
          <w:szCs w:val="32"/>
        </w:rPr>
        <w:t>1000</w:t>
      </w:r>
      <w:r w:rsidRPr="00686822">
        <w:rPr>
          <w:rFonts w:ascii="宋体" w:eastAsia="仿宋" w:hAnsi="宋体" w:cs="仿宋" w:hint="eastAsia"/>
          <w:spacing w:val="-4"/>
          <w:sz w:val="32"/>
          <w:szCs w:val="32"/>
        </w:rPr>
        <w:t>万元以上，达到国务院财政部门规定标准，未按规定在国务院财政部门指定的媒体上发布，违反了《中华人民共和国政府采购实施条例》第八条及《关于做好政府采购信息公开工作的通知》（财库〔</w:t>
      </w:r>
      <w:r w:rsidRPr="00686822">
        <w:rPr>
          <w:rFonts w:ascii="宋体" w:eastAsia="仿宋" w:hAnsi="宋体" w:cs="仿宋" w:hint="eastAsia"/>
          <w:spacing w:val="-4"/>
          <w:sz w:val="32"/>
          <w:szCs w:val="32"/>
        </w:rPr>
        <w:t>2015</w:t>
      </w:r>
      <w:r w:rsidRPr="00686822">
        <w:rPr>
          <w:rFonts w:ascii="宋体" w:eastAsia="仿宋" w:hAnsi="宋体" w:cs="仿宋" w:hint="eastAsia"/>
          <w:spacing w:val="-4"/>
          <w:sz w:val="32"/>
          <w:szCs w:val="32"/>
        </w:rPr>
        <w:t>〕</w:t>
      </w:r>
      <w:r w:rsidRPr="00686822">
        <w:rPr>
          <w:rFonts w:ascii="宋体" w:eastAsia="仿宋" w:hAnsi="宋体" w:cs="仿宋" w:hint="eastAsia"/>
          <w:spacing w:val="-4"/>
          <w:sz w:val="32"/>
          <w:szCs w:val="32"/>
        </w:rPr>
        <w:t>135</w:t>
      </w:r>
      <w:r w:rsidRPr="00686822">
        <w:rPr>
          <w:rFonts w:ascii="宋体" w:eastAsia="仿宋" w:hAnsi="宋体" w:cs="仿宋" w:hint="eastAsia"/>
          <w:spacing w:val="-4"/>
          <w:sz w:val="32"/>
          <w:szCs w:val="32"/>
        </w:rPr>
        <w:t>号）对于预算金额在</w:t>
      </w:r>
      <w:r w:rsidRPr="00686822">
        <w:rPr>
          <w:rFonts w:ascii="宋体" w:eastAsia="仿宋" w:hAnsi="宋体" w:cs="仿宋" w:hint="eastAsia"/>
          <w:spacing w:val="-4"/>
          <w:sz w:val="32"/>
          <w:szCs w:val="32"/>
        </w:rPr>
        <w:t>500</w:t>
      </w:r>
      <w:r w:rsidRPr="00686822">
        <w:rPr>
          <w:rFonts w:ascii="宋体" w:eastAsia="仿宋" w:hAnsi="宋体" w:cs="仿宋" w:hint="eastAsia"/>
          <w:spacing w:val="-4"/>
          <w:sz w:val="32"/>
          <w:szCs w:val="32"/>
        </w:rPr>
        <w:t>万元以上的地方采购项目信息，中国政府采购网各地方分网应当通过数据接口同时推送至中央主网发布的规定。同时，这两个项目评标委员会成员人数都只有</w:t>
      </w:r>
      <w:r w:rsidRPr="00686822">
        <w:rPr>
          <w:rFonts w:ascii="宋体" w:eastAsia="仿宋" w:hAnsi="宋体" w:cs="仿宋" w:hint="eastAsia"/>
          <w:spacing w:val="-4"/>
          <w:sz w:val="32"/>
          <w:szCs w:val="32"/>
        </w:rPr>
        <w:t>5</w:t>
      </w:r>
      <w:r w:rsidRPr="00686822">
        <w:rPr>
          <w:rFonts w:ascii="宋体" w:eastAsia="仿宋" w:hAnsi="宋体" w:cs="仿宋" w:hint="eastAsia"/>
          <w:spacing w:val="-4"/>
          <w:sz w:val="32"/>
          <w:szCs w:val="32"/>
        </w:rPr>
        <w:t>人组成，违反了《政府采购货物和服务招标投标管理办法》第四十七条第（一）项采购预算金额在</w:t>
      </w:r>
      <w:r w:rsidRPr="00686822">
        <w:rPr>
          <w:rFonts w:ascii="宋体" w:eastAsia="仿宋" w:hAnsi="宋体" w:cs="仿宋" w:hint="eastAsia"/>
          <w:spacing w:val="-4"/>
          <w:sz w:val="32"/>
          <w:szCs w:val="32"/>
        </w:rPr>
        <w:t>1000</w:t>
      </w:r>
      <w:r w:rsidRPr="00686822">
        <w:rPr>
          <w:rFonts w:ascii="宋体" w:eastAsia="仿宋" w:hAnsi="宋体" w:cs="仿宋" w:hint="eastAsia"/>
          <w:spacing w:val="-4"/>
          <w:sz w:val="32"/>
          <w:szCs w:val="32"/>
        </w:rPr>
        <w:t>万元以上的，评标委员会成员人数应当为</w:t>
      </w:r>
      <w:r w:rsidRPr="00686822">
        <w:rPr>
          <w:rFonts w:ascii="宋体" w:eastAsia="仿宋" w:hAnsi="宋体" w:cs="仿宋" w:hint="eastAsia"/>
          <w:spacing w:val="-4"/>
          <w:sz w:val="32"/>
          <w:szCs w:val="32"/>
        </w:rPr>
        <w:t>7</w:t>
      </w:r>
      <w:r w:rsidRPr="00686822">
        <w:rPr>
          <w:rFonts w:ascii="宋体" w:eastAsia="仿宋" w:hAnsi="宋体" w:cs="仿宋" w:hint="eastAsia"/>
          <w:spacing w:val="-4"/>
          <w:sz w:val="32"/>
          <w:szCs w:val="32"/>
        </w:rPr>
        <w:t>人以上单数的规定。</w:t>
      </w:r>
    </w:p>
    <w:p w:rsidR="00490B21" w:rsidRPr="00686822" w:rsidRDefault="00490B21" w:rsidP="00490B21">
      <w:pPr>
        <w:spacing w:line="560" w:lineRule="exact"/>
        <w:ind w:firstLineChars="200" w:firstLine="624"/>
        <w:rPr>
          <w:rFonts w:ascii="宋体" w:eastAsia="黑体" w:hAnsi="宋体" w:cs="仿宋"/>
          <w:spacing w:val="-4"/>
          <w:sz w:val="32"/>
          <w:szCs w:val="32"/>
        </w:rPr>
      </w:pPr>
      <w:r w:rsidRPr="00686822">
        <w:rPr>
          <w:rFonts w:ascii="宋体" w:eastAsia="黑体" w:hAnsi="宋体" w:cs="仿宋" w:hint="eastAsia"/>
          <w:spacing w:val="-4"/>
          <w:sz w:val="32"/>
          <w:szCs w:val="32"/>
        </w:rPr>
        <w:t>二、处罚决定和处罚依据</w:t>
      </w:r>
      <w:r w:rsidRPr="00686822">
        <w:rPr>
          <w:rFonts w:ascii="宋体" w:eastAsia="黑体" w:hAnsi="宋体" w:cs="仿宋" w:hint="eastAsia"/>
          <w:spacing w:val="-4"/>
          <w:sz w:val="32"/>
          <w:szCs w:val="32"/>
        </w:rPr>
        <w:t xml:space="preserve">   </w:t>
      </w:r>
    </w:p>
    <w:p w:rsidR="00490B21" w:rsidRPr="00686822" w:rsidRDefault="00490B21" w:rsidP="00490B21">
      <w:pPr>
        <w:spacing w:line="560" w:lineRule="exact"/>
        <w:ind w:firstLineChars="200" w:firstLine="624"/>
        <w:rPr>
          <w:rFonts w:ascii="宋体" w:eastAsia="仿宋" w:hAnsi="宋体" w:cs="仿宋"/>
          <w:spacing w:val="-4"/>
          <w:sz w:val="32"/>
          <w:szCs w:val="32"/>
        </w:rPr>
      </w:pPr>
      <w:r w:rsidRPr="00686822">
        <w:rPr>
          <w:rFonts w:ascii="宋体" w:eastAsia="仿宋" w:hAnsi="宋体" w:cs="仿宋" w:hint="eastAsia"/>
          <w:spacing w:val="-4"/>
          <w:sz w:val="32"/>
          <w:szCs w:val="32"/>
        </w:rPr>
        <w:t>根据《中华人民共和国政府采购法实施条例》第六十八条第（二）款“未依法在指定的媒体上发布政府采购项目信息”，第（五）款“未依法从政府采购评审专家库中抽取评审专家”</w:t>
      </w:r>
      <w:r w:rsidR="00374066">
        <w:rPr>
          <w:rFonts w:ascii="宋体" w:eastAsia="仿宋" w:hAnsi="宋体" w:cs="仿宋" w:hint="eastAsia"/>
          <w:spacing w:val="-4"/>
          <w:sz w:val="32"/>
          <w:szCs w:val="32"/>
        </w:rPr>
        <w:t>，依照政府采购法第七十一条、第七十八条的规定追究法律责任，我局</w:t>
      </w:r>
      <w:r w:rsidRPr="00686822">
        <w:rPr>
          <w:rFonts w:ascii="宋体" w:eastAsia="仿宋" w:hAnsi="宋体" w:cs="仿宋" w:hint="eastAsia"/>
          <w:spacing w:val="-4"/>
          <w:sz w:val="32"/>
          <w:szCs w:val="32"/>
        </w:rPr>
        <w:t>对你公司作如下处罚：给予警告，同时责令在十五天内改正到位并提交书面整改报告，并处罚款</w:t>
      </w:r>
      <w:r w:rsidRPr="00686822">
        <w:rPr>
          <w:rFonts w:ascii="宋体" w:eastAsia="仿宋" w:hAnsi="宋体" w:cs="仿宋" w:hint="eastAsia"/>
          <w:spacing w:val="-4"/>
          <w:sz w:val="32"/>
          <w:szCs w:val="32"/>
        </w:rPr>
        <w:t>6000</w:t>
      </w:r>
      <w:r w:rsidRPr="00686822">
        <w:rPr>
          <w:rFonts w:ascii="宋体" w:eastAsia="仿宋" w:hAnsi="宋体" w:cs="仿宋" w:hint="eastAsia"/>
          <w:spacing w:val="-4"/>
          <w:sz w:val="32"/>
          <w:szCs w:val="32"/>
        </w:rPr>
        <w:t>元人民币。当事人应在本处罚决定送达之日起</w:t>
      </w:r>
      <w:r w:rsidRPr="00686822">
        <w:rPr>
          <w:rFonts w:ascii="宋体" w:eastAsia="仿宋" w:hAnsi="宋体" w:cs="仿宋" w:hint="eastAsia"/>
          <w:spacing w:val="-4"/>
          <w:sz w:val="32"/>
          <w:szCs w:val="32"/>
        </w:rPr>
        <w:t>15</w:t>
      </w:r>
      <w:r w:rsidRPr="00686822">
        <w:rPr>
          <w:rFonts w:ascii="宋体" w:eastAsia="仿宋" w:hAnsi="宋体" w:cs="仿宋" w:hint="eastAsia"/>
          <w:spacing w:val="-4"/>
          <w:sz w:val="32"/>
          <w:szCs w:val="32"/>
        </w:rPr>
        <w:t>日内将处罚款人民币</w:t>
      </w:r>
      <w:r w:rsidRPr="00686822">
        <w:rPr>
          <w:rFonts w:ascii="宋体" w:eastAsia="仿宋" w:hAnsi="宋体" w:cs="仿宋" w:hint="eastAsia"/>
          <w:spacing w:val="-4"/>
          <w:sz w:val="32"/>
          <w:szCs w:val="32"/>
        </w:rPr>
        <w:t>6000</w:t>
      </w:r>
      <w:r w:rsidRPr="00686822">
        <w:rPr>
          <w:rFonts w:ascii="宋体" w:eastAsia="仿宋" w:hAnsi="宋体" w:cs="仿宋" w:hint="eastAsia"/>
          <w:spacing w:val="-4"/>
          <w:sz w:val="32"/>
          <w:szCs w:val="32"/>
        </w:rPr>
        <w:t>元通过江西省非税收入征徼管理系统上缴国库。</w:t>
      </w:r>
    </w:p>
    <w:p w:rsidR="00490B21" w:rsidRPr="00686822" w:rsidRDefault="00490B21" w:rsidP="00490B21">
      <w:pPr>
        <w:spacing w:line="560" w:lineRule="exact"/>
        <w:ind w:firstLineChars="200" w:firstLine="624"/>
        <w:rPr>
          <w:rFonts w:ascii="宋体" w:eastAsia="黑体" w:hAnsi="宋体" w:cs="仿宋"/>
          <w:spacing w:val="-4"/>
          <w:sz w:val="32"/>
          <w:szCs w:val="32"/>
        </w:rPr>
      </w:pPr>
      <w:r w:rsidRPr="00686822">
        <w:rPr>
          <w:rFonts w:ascii="宋体" w:eastAsia="黑体" w:hAnsi="宋体" w:cs="仿宋" w:hint="eastAsia"/>
          <w:spacing w:val="-4"/>
          <w:sz w:val="32"/>
          <w:szCs w:val="32"/>
        </w:rPr>
        <w:t>三、权利告知</w:t>
      </w:r>
    </w:p>
    <w:p w:rsidR="002A163D" w:rsidRPr="00686822" w:rsidRDefault="00490B21" w:rsidP="00490B21">
      <w:pPr>
        <w:spacing w:line="560" w:lineRule="exact"/>
        <w:ind w:firstLineChars="200" w:firstLine="624"/>
        <w:rPr>
          <w:rFonts w:ascii="宋体" w:hAnsi="宋体"/>
          <w:sz w:val="32"/>
          <w:szCs w:val="32"/>
        </w:rPr>
      </w:pPr>
      <w:r w:rsidRPr="00686822">
        <w:rPr>
          <w:rFonts w:ascii="宋体" w:eastAsia="仿宋" w:hAnsi="宋体" w:cs="仿宋" w:hint="eastAsia"/>
          <w:spacing w:val="-4"/>
          <w:sz w:val="32"/>
          <w:szCs w:val="32"/>
        </w:rPr>
        <w:t>你单位如不服本处罚决定，可以在接到本决定书之日起六十日内向赣州市财政局或寻乌县人民政府申请行政复议；或者在接</w:t>
      </w:r>
      <w:r w:rsidRPr="00686822">
        <w:rPr>
          <w:rFonts w:ascii="宋体" w:eastAsia="仿宋" w:hAnsi="宋体" w:cs="仿宋" w:hint="eastAsia"/>
          <w:spacing w:val="-4"/>
          <w:sz w:val="32"/>
          <w:szCs w:val="32"/>
        </w:rPr>
        <w:lastRenderedPageBreak/>
        <w:t>到本决定书之日起六个月内直接向寻乌县人民法院提起诉讼。行政复议或行政诉讼期间</w:t>
      </w:r>
      <w:r w:rsidRPr="00686822">
        <w:rPr>
          <w:rFonts w:ascii="宋体" w:eastAsia="仿宋" w:hAnsi="宋体" w:cs="仿宋" w:hint="eastAsia"/>
          <w:spacing w:val="-4"/>
          <w:sz w:val="32"/>
          <w:szCs w:val="32"/>
        </w:rPr>
        <w:t>,</w:t>
      </w:r>
      <w:r w:rsidRPr="00686822">
        <w:rPr>
          <w:rFonts w:ascii="宋体" w:eastAsia="仿宋" w:hAnsi="宋体" w:cs="仿宋" w:hint="eastAsia"/>
          <w:spacing w:val="-4"/>
          <w:sz w:val="32"/>
          <w:szCs w:val="32"/>
        </w:rPr>
        <w:t>本处罚不停止执行。</w:t>
      </w:r>
      <w:r w:rsidR="00951FED" w:rsidRPr="00686822">
        <w:rPr>
          <w:rFonts w:ascii="宋体" w:hAnsi="宋体" w:hint="eastAsia"/>
          <w:sz w:val="32"/>
          <w:szCs w:val="32"/>
        </w:rPr>
        <w:t xml:space="preserve">                             </w:t>
      </w:r>
    </w:p>
    <w:p w:rsidR="002A163D" w:rsidRPr="00686822" w:rsidRDefault="002A163D" w:rsidP="002A163D">
      <w:pPr>
        <w:spacing w:line="560" w:lineRule="exact"/>
        <w:ind w:firstLineChars="200" w:firstLine="640"/>
        <w:rPr>
          <w:rFonts w:ascii="宋体" w:hAnsi="宋体"/>
          <w:sz w:val="32"/>
          <w:szCs w:val="32"/>
        </w:rPr>
      </w:pPr>
    </w:p>
    <w:p w:rsidR="002A163D" w:rsidRPr="00686822" w:rsidRDefault="002A163D" w:rsidP="002A163D">
      <w:pPr>
        <w:spacing w:line="560" w:lineRule="exact"/>
        <w:ind w:firstLineChars="200" w:firstLine="640"/>
        <w:rPr>
          <w:rFonts w:ascii="宋体" w:hAnsi="宋体"/>
          <w:sz w:val="32"/>
          <w:szCs w:val="32"/>
        </w:rPr>
      </w:pPr>
    </w:p>
    <w:p w:rsidR="004B25BB" w:rsidRPr="00686822" w:rsidRDefault="004B25BB" w:rsidP="002A163D">
      <w:pPr>
        <w:spacing w:line="560" w:lineRule="exact"/>
        <w:ind w:firstLineChars="200" w:firstLine="640"/>
        <w:rPr>
          <w:rFonts w:ascii="宋体" w:hAnsi="宋体"/>
          <w:sz w:val="32"/>
          <w:szCs w:val="32"/>
        </w:rPr>
      </w:pPr>
    </w:p>
    <w:p w:rsidR="00C810F5" w:rsidRPr="00686822" w:rsidRDefault="00951FED" w:rsidP="002A163D">
      <w:pPr>
        <w:wordWrap w:val="0"/>
        <w:spacing w:line="560" w:lineRule="exact"/>
        <w:ind w:firstLineChars="200" w:firstLine="640"/>
        <w:jc w:val="right"/>
        <w:rPr>
          <w:rFonts w:ascii="宋体" w:eastAsia="仿宋" w:hAnsi="宋体" w:cs="仿宋"/>
          <w:sz w:val="32"/>
          <w:szCs w:val="32"/>
        </w:rPr>
      </w:pPr>
      <w:r w:rsidRPr="00686822">
        <w:rPr>
          <w:rFonts w:ascii="宋体" w:eastAsia="仿宋" w:hAnsi="宋体" w:cs="仿宋" w:hint="eastAsia"/>
          <w:sz w:val="32"/>
          <w:szCs w:val="32"/>
        </w:rPr>
        <w:t>寻乌县财政局</w:t>
      </w:r>
      <w:r w:rsidR="002A163D" w:rsidRPr="00686822">
        <w:rPr>
          <w:rFonts w:ascii="宋体" w:eastAsia="仿宋" w:hAnsi="宋体" w:cs="仿宋" w:hint="eastAsia"/>
          <w:sz w:val="32"/>
          <w:szCs w:val="32"/>
        </w:rPr>
        <w:t xml:space="preserve">            </w:t>
      </w:r>
    </w:p>
    <w:p w:rsidR="002A163D" w:rsidRPr="00686822" w:rsidRDefault="00951FED" w:rsidP="002A163D">
      <w:pPr>
        <w:wordWrap w:val="0"/>
        <w:spacing w:line="560" w:lineRule="exact"/>
        <w:ind w:firstLineChars="200" w:firstLine="640"/>
        <w:jc w:val="right"/>
        <w:rPr>
          <w:rFonts w:ascii="宋体" w:eastAsia="仿宋" w:hAnsi="宋体" w:cs="仿宋"/>
          <w:spacing w:val="-4"/>
          <w:sz w:val="32"/>
          <w:szCs w:val="32"/>
        </w:rPr>
      </w:pPr>
      <w:r w:rsidRPr="00686822">
        <w:rPr>
          <w:rFonts w:ascii="宋体" w:eastAsia="仿宋" w:hAnsi="宋体" w:cs="仿宋" w:hint="eastAsia"/>
          <w:sz w:val="32"/>
          <w:szCs w:val="32"/>
        </w:rPr>
        <w:t xml:space="preserve"> </w:t>
      </w:r>
      <w:r w:rsidR="002A163D" w:rsidRPr="00686822">
        <w:rPr>
          <w:rFonts w:ascii="宋体" w:eastAsia="仿宋" w:hAnsi="宋体" w:cs="仿宋" w:hint="eastAsia"/>
          <w:sz w:val="32"/>
          <w:szCs w:val="32"/>
        </w:rPr>
        <w:t xml:space="preserve">                         </w:t>
      </w:r>
      <w:r w:rsidRPr="00686822">
        <w:rPr>
          <w:rFonts w:ascii="宋体" w:eastAsia="仿宋" w:hAnsi="宋体" w:cs="仿宋" w:hint="eastAsia"/>
          <w:sz w:val="32"/>
          <w:szCs w:val="32"/>
        </w:rPr>
        <w:t>2021</w:t>
      </w:r>
      <w:r w:rsidRPr="00686822">
        <w:rPr>
          <w:rFonts w:ascii="宋体" w:eastAsia="仿宋" w:hAnsi="宋体" w:cs="仿宋" w:hint="eastAsia"/>
          <w:sz w:val="32"/>
          <w:szCs w:val="32"/>
        </w:rPr>
        <w:t>年</w:t>
      </w:r>
      <w:bookmarkStart w:id="0" w:name="_GoBack"/>
      <w:bookmarkEnd w:id="0"/>
      <w:r w:rsidR="00490B21" w:rsidRPr="00686822">
        <w:rPr>
          <w:rFonts w:ascii="宋体" w:eastAsia="仿宋" w:hAnsi="宋体" w:cs="仿宋" w:hint="eastAsia"/>
          <w:sz w:val="32"/>
          <w:szCs w:val="32"/>
        </w:rPr>
        <w:t>2</w:t>
      </w:r>
      <w:r w:rsidRPr="00686822">
        <w:rPr>
          <w:rFonts w:ascii="宋体" w:eastAsia="仿宋" w:hAnsi="宋体" w:cs="仿宋" w:hint="eastAsia"/>
          <w:sz w:val="32"/>
          <w:szCs w:val="32"/>
        </w:rPr>
        <w:t>月</w:t>
      </w:r>
      <w:r w:rsidR="002A163D" w:rsidRPr="00686822">
        <w:rPr>
          <w:rFonts w:ascii="宋体" w:eastAsia="仿宋" w:hAnsi="宋体" w:cs="仿宋" w:hint="eastAsia"/>
          <w:sz w:val="32"/>
          <w:szCs w:val="32"/>
        </w:rPr>
        <w:t>2</w:t>
      </w:r>
      <w:r w:rsidRPr="00686822">
        <w:rPr>
          <w:rFonts w:ascii="宋体" w:eastAsia="仿宋" w:hAnsi="宋体" w:cs="仿宋" w:hint="eastAsia"/>
          <w:sz w:val="32"/>
          <w:szCs w:val="32"/>
        </w:rPr>
        <w:t>日</w:t>
      </w:r>
      <w:r w:rsidR="002A163D" w:rsidRPr="00686822">
        <w:rPr>
          <w:rFonts w:ascii="宋体" w:eastAsia="仿宋" w:hAnsi="宋体" w:cs="仿宋" w:hint="eastAsia"/>
          <w:sz w:val="32"/>
          <w:szCs w:val="32"/>
        </w:rPr>
        <w:t xml:space="preserve">   </w:t>
      </w:r>
      <w:r w:rsidR="002A163D" w:rsidRPr="00686822">
        <w:rPr>
          <w:rFonts w:ascii="宋体" w:eastAsia="仿宋" w:hAnsi="宋体" w:cs="仿宋" w:hint="eastAsia"/>
          <w:spacing w:val="-4"/>
          <w:sz w:val="32"/>
          <w:szCs w:val="32"/>
        </w:rPr>
        <w:t xml:space="preserve">         </w:t>
      </w:r>
    </w:p>
    <w:p w:rsidR="002A163D" w:rsidRPr="00686822" w:rsidRDefault="002A163D" w:rsidP="002A163D">
      <w:pPr>
        <w:spacing w:line="560" w:lineRule="exact"/>
        <w:ind w:firstLineChars="200" w:firstLine="624"/>
        <w:jc w:val="right"/>
        <w:rPr>
          <w:rFonts w:ascii="宋体" w:eastAsia="仿宋" w:hAnsi="宋体" w:cs="仿宋"/>
          <w:spacing w:val="-4"/>
          <w:sz w:val="32"/>
          <w:szCs w:val="32"/>
        </w:rPr>
      </w:pPr>
    </w:p>
    <w:p w:rsidR="002A163D" w:rsidRPr="00686822" w:rsidRDefault="002A163D" w:rsidP="002A163D">
      <w:pPr>
        <w:spacing w:line="560" w:lineRule="exact"/>
        <w:ind w:firstLineChars="200" w:firstLine="624"/>
        <w:jc w:val="right"/>
        <w:rPr>
          <w:rFonts w:ascii="宋体" w:eastAsia="仿宋" w:hAnsi="宋体" w:cs="仿宋"/>
          <w:spacing w:val="-4"/>
          <w:sz w:val="32"/>
          <w:szCs w:val="32"/>
        </w:rPr>
      </w:pPr>
    </w:p>
    <w:p w:rsidR="002A163D" w:rsidRPr="00686822" w:rsidRDefault="002A163D" w:rsidP="002A163D">
      <w:pPr>
        <w:spacing w:line="560" w:lineRule="exact"/>
        <w:ind w:firstLineChars="200" w:firstLine="624"/>
        <w:jc w:val="right"/>
        <w:rPr>
          <w:rFonts w:ascii="宋体" w:eastAsia="仿宋" w:hAnsi="宋体" w:cs="仿宋"/>
          <w:spacing w:val="-4"/>
          <w:sz w:val="32"/>
          <w:szCs w:val="32"/>
        </w:rPr>
      </w:pPr>
    </w:p>
    <w:p w:rsidR="002A163D" w:rsidRPr="00686822" w:rsidRDefault="002A163D" w:rsidP="002A163D">
      <w:pPr>
        <w:spacing w:line="560" w:lineRule="exact"/>
        <w:ind w:firstLineChars="200" w:firstLine="624"/>
        <w:jc w:val="right"/>
        <w:rPr>
          <w:rFonts w:ascii="宋体" w:eastAsia="仿宋" w:hAnsi="宋体" w:cs="仿宋"/>
          <w:spacing w:val="-4"/>
          <w:sz w:val="32"/>
          <w:szCs w:val="32"/>
        </w:rPr>
      </w:pPr>
    </w:p>
    <w:p w:rsidR="002A163D" w:rsidRPr="00686822" w:rsidRDefault="002A163D" w:rsidP="002A163D">
      <w:pPr>
        <w:spacing w:line="560" w:lineRule="exact"/>
        <w:ind w:firstLineChars="200" w:firstLine="624"/>
        <w:jc w:val="right"/>
        <w:rPr>
          <w:rFonts w:ascii="宋体" w:eastAsia="仿宋" w:hAnsi="宋体" w:cs="仿宋"/>
          <w:spacing w:val="-4"/>
          <w:sz w:val="32"/>
          <w:szCs w:val="32"/>
        </w:rPr>
      </w:pPr>
    </w:p>
    <w:p w:rsidR="002A163D" w:rsidRPr="00686822" w:rsidRDefault="002A163D" w:rsidP="002A163D">
      <w:pPr>
        <w:spacing w:line="560" w:lineRule="exact"/>
        <w:ind w:firstLineChars="200" w:firstLine="624"/>
        <w:jc w:val="right"/>
        <w:rPr>
          <w:rFonts w:ascii="宋体" w:eastAsia="仿宋" w:hAnsi="宋体" w:cs="仿宋"/>
          <w:spacing w:val="-4"/>
          <w:sz w:val="32"/>
          <w:szCs w:val="32"/>
        </w:rPr>
      </w:pPr>
    </w:p>
    <w:p w:rsidR="002A163D" w:rsidRPr="00686822" w:rsidRDefault="002A163D" w:rsidP="002A163D">
      <w:pPr>
        <w:spacing w:line="560" w:lineRule="exact"/>
        <w:ind w:firstLineChars="200" w:firstLine="624"/>
        <w:jc w:val="right"/>
        <w:rPr>
          <w:rFonts w:ascii="宋体" w:eastAsia="仿宋" w:hAnsi="宋体" w:cs="仿宋"/>
          <w:spacing w:val="-4"/>
          <w:sz w:val="32"/>
          <w:szCs w:val="32"/>
        </w:rPr>
      </w:pPr>
    </w:p>
    <w:p w:rsidR="002A163D" w:rsidRPr="00686822" w:rsidRDefault="002A163D" w:rsidP="002A163D">
      <w:pPr>
        <w:spacing w:line="560" w:lineRule="exact"/>
        <w:ind w:firstLineChars="200" w:firstLine="624"/>
        <w:jc w:val="right"/>
        <w:rPr>
          <w:rFonts w:ascii="宋体" w:eastAsia="仿宋" w:hAnsi="宋体" w:cs="仿宋"/>
          <w:spacing w:val="-4"/>
          <w:sz w:val="32"/>
          <w:szCs w:val="32"/>
        </w:rPr>
      </w:pPr>
    </w:p>
    <w:p w:rsidR="002A163D" w:rsidRPr="00686822" w:rsidRDefault="002A163D" w:rsidP="002A163D">
      <w:pPr>
        <w:spacing w:line="560" w:lineRule="exact"/>
        <w:ind w:firstLineChars="200" w:firstLine="624"/>
        <w:jc w:val="right"/>
        <w:rPr>
          <w:rFonts w:ascii="宋体" w:eastAsia="仿宋" w:hAnsi="宋体" w:cs="仿宋"/>
          <w:spacing w:val="-4"/>
          <w:sz w:val="32"/>
          <w:szCs w:val="32"/>
        </w:rPr>
      </w:pPr>
    </w:p>
    <w:p w:rsidR="002A163D" w:rsidRPr="00686822" w:rsidRDefault="002A163D" w:rsidP="002A163D">
      <w:pPr>
        <w:spacing w:line="560" w:lineRule="exact"/>
        <w:ind w:right="624"/>
        <w:rPr>
          <w:rFonts w:ascii="宋体" w:eastAsia="仿宋" w:hAnsi="宋体" w:cs="仿宋"/>
          <w:spacing w:val="-4"/>
          <w:sz w:val="32"/>
          <w:szCs w:val="32"/>
        </w:rPr>
      </w:pPr>
    </w:p>
    <w:p w:rsidR="002A163D" w:rsidRPr="00686822" w:rsidRDefault="002A163D" w:rsidP="002A163D">
      <w:pPr>
        <w:spacing w:line="560" w:lineRule="exact"/>
        <w:ind w:right="624"/>
        <w:rPr>
          <w:rFonts w:ascii="宋体" w:eastAsia="仿宋" w:hAnsi="宋体" w:cs="仿宋"/>
          <w:spacing w:val="-4"/>
          <w:sz w:val="32"/>
          <w:szCs w:val="32"/>
        </w:rPr>
      </w:pPr>
    </w:p>
    <w:p w:rsidR="002A163D" w:rsidRPr="00686822" w:rsidRDefault="002A163D" w:rsidP="00C8119B">
      <w:pPr>
        <w:spacing w:line="600" w:lineRule="exact"/>
        <w:ind w:right="624"/>
        <w:rPr>
          <w:rFonts w:ascii="宋体" w:eastAsia="仿宋" w:hAnsi="宋体" w:cs="仿宋"/>
          <w:spacing w:val="-4"/>
          <w:sz w:val="32"/>
          <w:szCs w:val="32"/>
        </w:rPr>
      </w:pPr>
    </w:p>
    <w:p w:rsidR="004B25BB" w:rsidRPr="00686822" w:rsidRDefault="004B25BB" w:rsidP="00C8119B">
      <w:pPr>
        <w:spacing w:line="600" w:lineRule="exact"/>
        <w:ind w:right="624"/>
        <w:rPr>
          <w:rFonts w:ascii="宋体" w:eastAsia="仿宋" w:hAnsi="宋体" w:cs="仿宋"/>
          <w:spacing w:val="-4"/>
          <w:sz w:val="32"/>
          <w:szCs w:val="32"/>
        </w:rPr>
      </w:pPr>
    </w:p>
    <w:p w:rsidR="002A163D" w:rsidRPr="00686822" w:rsidRDefault="002A163D" w:rsidP="002A163D">
      <w:pPr>
        <w:spacing w:line="160" w:lineRule="exact"/>
        <w:ind w:right="624"/>
        <w:rPr>
          <w:rFonts w:ascii="宋体" w:eastAsia="仿宋" w:hAnsi="宋体" w:cs="仿宋"/>
          <w:spacing w:val="-4"/>
          <w:sz w:val="32"/>
          <w:szCs w:val="32"/>
        </w:rPr>
      </w:pPr>
    </w:p>
    <w:tbl>
      <w:tblPr>
        <w:tblStyle w:val="a9"/>
        <w:tblW w:w="0" w:type="auto"/>
        <w:tblBorders>
          <w:top w:val="single" w:sz="8" w:space="0" w:color="auto"/>
          <w:left w:val="none" w:sz="0" w:space="0" w:color="auto"/>
          <w:bottom w:val="single" w:sz="8" w:space="0" w:color="auto"/>
          <w:right w:val="none" w:sz="0" w:space="0" w:color="auto"/>
          <w:insideV w:val="none" w:sz="0" w:space="0" w:color="auto"/>
        </w:tblBorders>
        <w:tblLook w:val="04A0"/>
      </w:tblPr>
      <w:tblGrid>
        <w:gridCol w:w="4361"/>
        <w:gridCol w:w="4642"/>
      </w:tblGrid>
      <w:tr w:rsidR="002A163D" w:rsidRPr="00686822" w:rsidTr="002A163D">
        <w:tc>
          <w:tcPr>
            <w:tcW w:w="4361" w:type="dxa"/>
          </w:tcPr>
          <w:p w:rsidR="002A163D" w:rsidRPr="00686822" w:rsidRDefault="002A163D" w:rsidP="002A163D">
            <w:pPr>
              <w:spacing w:line="560" w:lineRule="exact"/>
              <w:ind w:right="560" w:firstLineChars="50" w:firstLine="140"/>
              <w:rPr>
                <w:rFonts w:ascii="宋体" w:eastAsia="仿宋" w:hAnsi="宋体" w:cs="仿宋"/>
                <w:sz w:val="28"/>
                <w:szCs w:val="28"/>
              </w:rPr>
            </w:pPr>
            <w:r w:rsidRPr="00686822">
              <w:rPr>
                <w:rFonts w:ascii="宋体" w:eastAsia="仿宋" w:hAnsi="宋体" w:cs="仿宋" w:hint="eastAsia"/>
                <w:sz w:val="28"/>
                <w:szCs w:val="28"/>
              </w:rPr>
              <w:t>寻乌县财政局办公室</w:t>
            </w:r>
          </w:p>
        </w:tc>
        <w:tc>
          <w:tcPr>
            <w:tcW w:w="4642" w:type="dxa"/>
          </w:tcPr>
          <w:p w:rsidR="002A163D" w:rsidRPr="00686822" w:rsidRDefault="002A163D" w:rsidP="00490B21">
            <w:pPr>
              <w:wordWrap w:val="0"/>
              <w:spacing w:line="560" w:lineRule="exact"/>
              <w:ind w:right="140"/>
              <w:jc w:val="right"/>
              <w:rPr>
                <w:rFonts w:ascii="宋体" w:eastAsia="仿宋" w:hAnsi="宋体" w:cs="仿宋"/>
                <w:sz w:val="28"/>
                <w:szCs w:val="28"/>
              </w:rPr>
            </w:pPr>
            <w:r w:rsidRPr="00686822">
              <w:rPr>
                <w:rFonts w:ascii="宋体" w:eastAsia="仿宋" w:hAnsi="宋体" w:cs="仿宋" w:hint="eastAsia"/>
                <w:sz w:val="28"/>
                <w:szCs w:val="28"/>
              </w:rPr>
              <w:t>2021</w:t>
            </w:r>
            <w:r w:rsidRPr="00686822">
              <w:rPr>
                <w:rFonts w:ascii="宋体" w:eastAsia="仿宋" w:hAnsi="宋体" w:cs="仿宋" w:hint="eastAsia"/>
                <w:sz w:val="28"/>
                <w:szCs w:val="28"/>
              </w:rPr>
              <w:t>年</w:t>
            </w:r>
            <w:r w:rsidR="00490B21" w:rsidRPr="00686822">
              <w:rPr>
                <w:rFonts w:ascii="宋体" w:eastAsia="仿宋" w:hAnsi="宋体" w:cs="仿宋" w:hint="eastAsia"/>
                <w:sz w:val="28"/>
                <w:szCs w:val="28"/>
              </w:rPr>
              <w:t>2</w:t>
            </w:r>
            <w:r w:rsidRPr="00686822">
              <w:rPr>
                <w:rFonts w:ascii="宋体" w:eastAsia="仿宋" w:hAnsi="宋体" w:cs="仿宋" w:hint="eastAsia"/>
                <w:sz w:val="28"/>
                <w:szCs w:val="28"/>
              </w:rPr>
              <w:t>月</w:t>
            </w:r>
            <w:r w:rsidRPr="00686822">
              <w:rPr>
                <w:rFonts w:ascii="宋体" w:eastAsia="仿宋" w:hAnsi="宋体" w:cs="仿宋" w:hint="eastAsia"/>
                <w:sz w:val="28"/>
                <w:szCs w:val="28"/>
              </w:rPr>
              <w:t>2</w:t>
            </w:r>
            <w:r w:rsidRPr="00686822">
              <w:rPr>
                <w:rFonts w:ascii="宋体" w:eastAsia="仿宋" w:hAnsi="宋体" w:cs="仿宋" w:hint="eastAsia"/>
                <w:sz w:val="28"/>
                <w:szCs w:val="28"/>
              </w:rPr>
              <w:t>日印发</w:t>
            </w:r>
          </w:p>
        </w:tc>
      </w:tr>
    </w:tbl>
    <w:p w:rsidR="00C810F5" w:rsidRPr="00686822" w:rsidRDefault="00C810F5" w:rsidP="002A163D">
      <w:pPr>
        <w:wordWrap w:val="0"/>
        <w:spacing w:line="20" w:lineRule="exact"/>
        <w:jc w:val="right"/>
        <w:rPr>
          <w:rFonts w:ascii="宋体" w:eastAsia="仿宋" w:hAnsi="宋体" w:cs="仿宋"/>
          <w:sz w:val="32"/>
          <w:szCs w:val="32"/>
        </w:rPr>
      </w:pPr>
    </w:p>
    <w:sectPr w:rsidR="00C810F5" w:rsidRPr="00686822" w:rsidSect="002A163D">
      <w:pgSz w:w="11906" w:h="16838"/>
      <w:pgMar w:top="2155" w:right="1531"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ospace">
    <w:altName w:val="Segoe Print"/>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810F5"/>
    <w:rsid w:val="0003386B"/>
    <w:rsid w:val="002A163D"/>
    <w:rsid w:val="00374066"/>
    <w:rsid w:val="003A5E51"/>
    <w:rsid w:val="00490B21"/>
    <w:rsid w:val="004B25BB"/>
    <w:rsid w:val="005634B9"/>
    <w:rsid w:val="00686822"/>
    <w:rsid w:val="00907821"/>
    <w:rsid w:val="00951FED"/>
    <w:rsid w:val="00B3193C"/>
    <w:rsid w:val="00C810F5"/>
    <w:rsid w:val="00C8119B"/>
    <w:rsid w:val="03867FE8"/>
    <w:rsid w:val="067435D7"/>
    <w:rsid w:val="134541DA"/>
    <w:rsid w:val="183E4F36"/>
    <w:rsid w:val="19865C01"/>
    <w:rsid w:val="1B1034BA"/>
    <w:rsid w:val="1BBD7D24"/>
    <w:rsid w:val="1E4F7AFB"/>
    <w:rsid w:val="27A53753"/>
    <w:rsid w:val="2AA462BF"/>
    <w:rsid w:val="2AC743C6"/>
    <w:rsid w:val="32AC1AB6"/>
    <w:rsid w:val="33763F45"/>
    <w:rsid w:val="351B4438"/>
    <w:rsid w:val="35D84F97"/>
    <w:rsid w:val="3912393F"/>
    <w:rsid w:val="3CE6174D"/>
    <w:rsid w:val="3EFE5E8A"/>
    <w:rsid w:val="484F62FD"/>
    <w:rsid w:val="4E201853"/>
    <w:rsid w:val="52F32349"/>
    <w:rsid w:val="571D04FD"/>
    <w:rsid w:val="586B3F04"/>
    <w:rsid w:val="5BA9507B"/>
    <w:rsid w:val="683D144C"/>
    <w:rsid w:val="6C683E96"/>
    <w:rsid w:val="6CC82F49"/>
    <w:rsid w:val="6EC90C67"/>
    <w:rsid w:val="6FB35D09"/>
    <w:rsid w:val="71806836"/>
    <w:rsid w:val="733E4E1A"/>
    <w:rsid w:val="74535B8F"/>
    <w:rsid w:val="77375CCB"/>
    <w:rsid w:val="78BE1599"/>
    <w:rsid w:val="7906222C"/>
    <w:rsid w:val="7D6D7709"/>
    <w:rsid w:val="7FA03C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0F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810F5"/>
    <w:pPr>
      <w:jc w:val="left"/>
    </w:pPr>
    <w:rPr>
      <w:rFonts w:cs="Times New Roman"/>
      <w:kern w:val="0"/>
      <w:sz w:val="24"/>
    </w:rPr>
  </w:style>
  <w:style w:type="character" w:styleId="a4">
    <w:name w:val="Strong"/>
    <w:basedOn w:val="a0"/>
    <w:qFormat/>
    <w:rsid w:val="00C810F5"/>
  </w:style>
  <w:style w:type="character" w:styleId="a5">
    <w:name w:val="FollowedHyperlink"/>
    <w:basedOn w:val="a0"/>
    <w:qFormat/>
    <w:rsid w:val="00C810F5"/>
    <w:rPr>
      <w:color w:val="800080"/>
      <w:u w:val="none"/>
    </w:rPr>
  </w:style>
  <w:style w:type="character" w:styleId="a6">
    <w:name w:val="Emphasis"/>
    <w:basedOn w:val="a0"/>
    <w:qFormat/>
    <w:rsid w:val="00C810F5"/>
  </w:style>
  <w:style w:type="character" w:styleId="HTML">
    <w:name w:val="HTML Definition"/>
    <w:basedOn w:val="a0"/>
    <w:qFormat/>
    <w:rsid w:val="00C810F5"/>
  </w:style>
  <w:style w:type="character" w:styleId="HTML0">
    <w:name w:val="HTML Typewriter"/>
    <w:basedOn w:val="a0"/>
    <w:qFormat/>
    <w:rsid w:val="00C810F5"/>
    <w:rPr>
      <w:rFonts w:ascii="monospace" w:eastAsia="monospace" w:hAnsi="monospace" w:cs="monospace" w:hint="default"/>
      <w:sz w:val="20"/>
    </w:rPr>
  </w:style>
  <w:style w:type="character" w:styleId="HTML1">
    <w:name w:val="HTML Acronym"/>
    <w:basedOn w:val="a0"/>
    <w:qFormat/>
    <w:rsid w:val="00C810F5"/>
  </w:style>
  <w:style w:type="character" w:styleId="HTML2">
    <w:name w:val="HTML Variable"/>
    <w:basedOn w:val="a0"/>
    <w:qFormat/>
    <w:rsid w:val="00C810F5"/>
  </w:style>
  <w:style w:type="character" w:styleId="a7">
    <w:name w:val="Hyperlink"/>
    <w:basedOn w:val="a0"/>
    <w:qFormat/>
    <w:rsid w:val="00C810F5"/>
    <w:rPr>
      <w:vanish/>
      <w:color w:val="0000FF"/>
      <w:u w:val="none"/>
    </w:rPr>
  </w:style>
  <w:style w:type="character" w:styleId="HTML3">
    <w:name w:val="HTML Code"/>
    <w:basedOn w:val="a0"/>
    <w:qFormat/>
    <w:rsid w:val="00C810F5"/>
    <w:rPr>
      <w:rFonts w:ascii="monospace" w:eastAsia="monospace" w:hAnsi="monospace" w:cs="monospace" w:hint="default"/>
      <w:sz w:val="20"/>
    </w:rPr>
  </w:style>
  <w:style w:type="character" w:styleId="HTML4">
    <w:name w:val="HTML Cite"/>
    <w:basedOn w:val="a0"/>
    <w:qFormat/>
    <w:rsid w:val="00C810F5"/>
  </w:style>
  <w:style w:type="character" w:styleId="HTML5">
    <w:name w:val="HTML Keyboard"/>
    <w:basedOn w:val="a0"/>
    <w:qFormat/>
    <w:rsid w:val="00C810F5"/>
    <w:rPr>
      <w:rFonts w:ascii="monospace" w:eastAsia="monospace" w:hAnsi="monospace" w:cs="monospace"/>
      <w:sz w:val="20"/>
    </w:rPr>
  </w:style>
  <w:style w:type="character" w:styleId="HTML6">
    <w:name w:val="HTML Sample"/>
    <w:basedOn w:val="a0"/>
    <w:qFormat/>
    <w:rsid w:val="00C810F5"/>
    <w:rPr>
      <w:rFonts w:ascii="monospace" w:eastAsia="monospace" w:hAnsi="monospace" w:cs="monospace" w:hint="default"/>
    </w:rPr>
  </w:style>
  <w:style w:type="character" w:customStyle="1" w:styleId="layui-layer-tabnow">
    <w:name w:val="layui-layer-tabnow"/>
    <w:basedOn w:val="a0"/>
    <w:qFormat/>
    <w:rsid w:val="00C810F5"/>
    <w:rPr>
      <w:bdr w:val="single" w:sz="4" w:space="0" w:color="CCCCCC"/>
      <w:shd w:val="clear" w:color="auto" w:fill="FFFFFF"/>
    </w:rPr>
  </w:style>
  <w:style w:type="character" w:customStyle="1" w:styleId="first-child">
    <w:name w:val="first-child"/>
    <w:basedOn w:val="a0"/>
    <w:qFormat/>
    <w:rsid w:val="00C810F5"/>
  </w:style>
  <w:style w:type="paragraph" w:styleId="a8">
    <w:name w:val="Date"/>
    <w:basedOn w:val="a"/>
    <w:next w:val="a"/>
    <w:link w:val="Char"/>
    <w:rsid w:val="002A163D"/>
    <w:pPr>
      <w:ind w:leftChars="2500" w:left="100"/>
    </w:pPr>
  </w:style>
  <w:style w:type="character" w:customStyle="1" w:styleId="Char">
    <w:name w:val="日期 Char"/>
    <w:basedOn w:val="a0"/>
    <w:link w:val="a8"/>
    <w:rsid w:val="002A163D"/>
    <w:rPr>
      <w:rFonts w:asciiTheme="minorHAnsi" w:eastAsiaTheme="minorEastAsia" w:hAnsiTheme="minorHAnsi" w:cstheme="minorBidi"/>
      <w:kern w:val="2"/>
      <w:sz w:val="21"/>
      <w:szCs w:val="24"/>
    </w:rPr>
  </w:style>
  <w:style w:type="table" w:styleId="a9">
    <w:name w:val="Table Grid"/>
    <w:basedOn w:val="a1"/>
    <w:rsid w:val="002A1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0"/>
    <w:rsid w:val="003A5E51"/>
    <w:rPr>
      <w:sz w:val="18"/>
      <w:szCs w:val="18"/>
    </w:rPr>
  </w:style>
  <w:style w:type="character" w:customStyle="1" w:styleId="Char0">
    <w:name w:val="批注框文本 Char"/>
    <w:basedOn w:val="a0"/>
    <w:link w:val="aa"/>
    <w:rsid w:val="003A5E5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AF378-0EA9-4A16-ADE1-77BFF55F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2021-02-05T07:05:00Z</cp:lastPrinted>
  <dcterms:created xsi:type="dcterms:W3CDTF">2021-02-05T07:06:00Z</dcterms:created>
  <dcterms:modified xsi:type="dcterms:W3CDTF">2021-02-05T07:33:00Z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