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103" w:rsidRPr="00AA38C2" w:rsidRDefault="00011103" w:rsidP="00A36E44">
      <w:pPr>
        <w:jc w:val="center"/>
        <w:rPr>
          <w:rFonts w:ascii="方正小标宋简体" w:eastAsia="方正小标宋简体"/>
          <w:color w:val="000000" w:themeColor="text1"/>
          <w:sz w:val="44"/>
          <w:szCs w:val="44"/>
        </w:rPr>
      </w:pPr>
      <w:bookmarkStart w:id="0" w:name="_Toc28359043"/>
      <w:bookmarkStart w:id="1" w:name="OLE_LINK1"/>
      <w:r w:rsidRPr="00AA38C2">
        <w:rPr>
          <w:rFonts w:ascii="方正小标宋简体" w:eastAsia="方正小标宋简体" w:hint="eastAsia"/>
          <w:color w:val="000000" w:themeColor="text1"/>
          <w:sz w:val="44"/>
          <w:szCs w:val="44"/>
        </w:rPr>
        <w:t>投诉处理结果公告</w:t>
      </w:r>
      <w:bookmarkEnd w:id="0"/>
    </w:p>
    <w:p w:rsidR="00152A63" w:rsidRPr="00AA38C2" w:rsidRDefault="00011103" w:rsidP="00A36E44">
      <w:pPr>
        <w:ind w:firstLineChars="200" w:firstLine="640"/>
        <w:rPr>
          <w:rFonts w:ascii="仿宋_GB2312" w:eastAsia="仿宋_GB2312"/>
          <w:color w:val="000000" w:themeColor="text1"/>
          <w:sz w:val="32"/>
          <w:szCs w:val="32"/>
        </w:rPr>
      </w:pPr>
      <w:r w:rsidRPr="00AA38C2">
        <w:rPr>
          <w:rFonts w:ascii="黑体" w:eastAsia="黑体" w:hAnsi="黑体" w:hint="eastAsia"/>
          <w:color w:val="000000" w:themeColor="text1"/>
          <w:sz w:val="32"/>
          <w:szCs w:val="32"/>
        </w:rPr>
        <w:t>一、项目编号：</w:t>
      </w:r>
      <w:r w:rsidR="00040724" w:rsidRPr="007A6411">
        <w:rPr>
          <w:rFonts w:ascii="仿宋_GB2312" w:eastAsia="仿宋_GB2312" w:hint="eastAsia"/>
          <w:bCs/>
          <w:color w:val="000000"/>
          <w:sz w:val="32"/>
          <w:szCs w:val="32"/>
        </w:rPr>
        <w:t>JXLY2024-0011</w:t>
      </w:r>
    </w:p>
    <w:p w:rsidR="00011103" w:rsidRPr="00AA38C2" w:rsidRDefault="00011103" w:rsidP="00A36E44">
      <w:pPr>
        <w:ind w:firstLineChars="200" w:firstLine="640"/>
        <w:rPr>
          <w:rFonts w:ascii="仿宋_GB2312" w:eastAsia="仿宋_GB2312"/>
          <w:color w:val="000000" w:themeColor="text1"/>
          <w:sz w:val="32"/>
          <w:szCs w:val="32"/>
        </w:rPr>
      </w:pPr>
      <w:r w:rsidRPr="00AA38C2">
        <w:rPr>
          <w:rFonts w:ascii="黑体" w:eastAsia="黑体" w:hAnsi="黑体" w:hint="eastAsia"/>
          <w:color w:val="000000" w:themeColor="text1"/>
          <w:sz w:val="32"/>
          <w:szCs w:val="32"/>
        </w:rPr>
        <w:t>二、项目名称：</w:t>
      </w:r>
      <w:r w:rsidR="00040724" w:rsidRPr="007A6411">
        <w:rPr>
          <w:rFonts w:ascii="仿宋_GB2312" w:eastAsia="仿宋_GB2312" w:hint="eastAsia"/>
          <w:bCs/>
          <w:color w:val="000000"/>
          <w:sz w:val="32"/>
          <w:szCs w:val="32"/>
        </w:rPr>
        <w:t>南昌县塘南镇中心卫生院DR、便携式彩超采购项目</w:t>
      </w:r>
    </w:p>
    <w:p w:rsidR="00011103" w:rsidRPr="00AA38C2" w:rsidRDefault="00011103" w:rsidP="00A36E44">
      <w:pPr>
        <w:ind w:firstLineChars="200" w:firstLine="640"/>
        <w:rPr>
          <w:rFonts w:ascii="黑体" w:eastAsia="黑体" w:hAnsi="黑体"/>
          <w:color w:val="000000" w:themeColor="text1"/>
          <w:sz w:val="32"/>
          <w:szCs w:val="32"/>
        </w:rPr>
      </w:pPr>
      <w:r w:rsidRPr="00AA38C2">
        <w:rPr>
          <w:rFonts w:ascii="黑体" w:eastAsia="黑体" w:hAnsi="黑体" w:hint="eastAsia"/>
          <w:color w:val="000000" w:themeColor="text1"/>
          <w:sz w:val="32"/>
          <w:szCs w:val="32"/>
        </w:rPr>
        <w:t>三、相关当事人</w:t>
      </w:r>
      <w:r w:rsidR="00A36E44" w:rsidRPr="00AA38C2">
        <w:rPr>
          <w:rFonts w:ascii="黑体" w:eastAsia="黑体" w:hAnsi="黑体" w:hint="eastAsia"/>
          <w:color w:val="000000" w:themeColor="text1"/>
          <w:sz w:val="32"/>
          <w:szCs w:val="32"/>
        </w:rPr>
        <w:t>:</w:t>
      </w:r>
    </w:p>
    <w:p w:rsidR="00E843AC" w:rsidRPr="00AA38C2" w:rsidRDefault="00E843AC" w:rsidP="00E843AC">
      <w:pPr>
        <w:ind w:firstLineChars="200" w:firstLine="640"/>
        <w:rPr>
          <w:rFonts w:ascii="仿宋_GB2312" w:eastAsia="仿宋_GB2312" w:hAnsi="Calibri" w:cs="Times New Roman"/>
          <w:b/>
          <w:bCs/>
          <w:color w:val="000000" w:themeColor="text1"/>
          <w:sz w:val="32"/>
          <w:szCs w:val="32"/>
        </w:rPr>
      </w:pPr>
      <w:r w:rsidRPr="00AA38C2">
        <w:rPr>
          <w:rFonts w:ascii="黑体" w:eastAsia="黑体" w:hAnsi="黑体" w:cs="Times New Roman" w:hint="eastAsia"/>
          <w:bCs/>
          <w:color w:val="000000" w:themeColor="text1"/>
          <w:sz w:val="32"/>
          <w:szCs w:val="32"/>
        </w:rPr>
        <w:t>投 诉 人：</w:t>
      </w:r>
      <w:r w:rsidR="00BB5F75">
        <w:rPr>
          <w:rFonts w:ascii="仿宋_GB2312" w:eastAsia="仿宋_GB2312" w:hint="eastAsia"/>
          <w:color w:val="000000"/>
          <w:sz w:val="32"/>
          <w:szCs w:val="32"/>
        </w:rPr>
        <w:t>山东白兰香信息科技</w:t>
      </w:r>
      <w:r w:rsidR="00BB5F75" w:rsidRPr="003024D2">
        <w:rPr>
          <w:rFonts w:ascii="仿宋_GB2312" w:eastAsia="仿宋_GB2312" w:hint="eastAsia"/>
          <w:color w:val="000000"/>
          <w:sz w:val="32"/>
          <w:szCs w:val="32"/>
        </w:rPr>
        <w:t>有限公司</w:t>
      </w:r>
    </w:p>
    <w:p w:rsidR="00E843AC" w:rsidRPr="00AA38C2" w:rsidRDefault="00E843AC" w:rsidP="00E843AC">
      <w:pPr>
        <w:ind w:firstLineChars="200" w:firstLine="640"/>
        <w:rPr>
          <w:rFonts w:ascii="仿宋_GB2312" w:eastAsia="仿宋_GB2312" w:hAnsi="Calibri" w:cs="Times New Roman"/>
          <w:color w:val="000000" w:themeColor="text1"/>
          <w:sz w:val="32"/>
          <w:szCs w:val="32"/>
        </w:rPr>
      </w:pPr>
      <w:r w:rsidRPr="00AA38C2">
        <w:rPr>
          <w:rFonts w:ascii="仿宋_GB2312" w:eastAsia="仿宋_GB2312" w:hAnsi="Calibri" w:cs="Times New Roman" w:hint="eastAsia"/>
          <w:color w:val="000000" w:themeColor="text1"/>
          <w:sz w:val="32"/>
          <w:szCs w:val="32"/>
        </w:rPr>
        <w:t>联系地址：</w:t>
      </w:r>
      <w:r w:rsidR="00BB5F75">
        <w:rPr>
          <w:rFonts w:ascii="仿宋_GB2312" w:eastAsia="仿宋_GB2312" w:hint="eastAsia"/>
          <w:color w:val="000000"/>
          <w:sz w:val="32"/>
          <w:szCs w:val="32"/>
        </w:rPr>
        <w:t>山东省济南市天桥区北坦街道明湖西路777号明湖广场3号楼1708</w:t>
      </w:r>
    </w:p>
    <w:p w:rsidR="00E843AC" w:rsidRPr="00AA38C2" w:rsidRDefault="00E843AC" w:rsidP="00E843AC">
      <w:pPr>
        <w:ind w:firstLineChars="200" w:firstLine="640"/>
        <w:rPr>
          <w:rFonts w:ascii="仿宋_GB2312" w:eastAsia="仿宋_GB2312" w:hAnsi="Calibri" w:cs="Times New Roman"/>
          <w:bCs/>
          <w:color w:val="000000" w:themeColor="text1"/>
          <w:sz w:val="32"/>
          <w:szCs w:val="32"/>
        </w:rPr>
      </w:pPr>
      <w:r w:rsidRPr="00AA38C2">
        <w:rPr>
          <w:rFonts w:ascii="黑体" w:eastAsia="黑体" w:hAnsi="黑体" w:cs="Times New Roman" w:hint="eastAsia"/>
          <w:bCs/>
          <w:color w:val="000000" w:themeColor="text1"/>
          <w:sz w:val="32"/>
          <w:szCs w:val="32"/>
        </w:rPr>
        <w:t>被投诉人1：</w:t>
      </w:r>
      <w:r w:rsidR="00BB5F75" w:rsidRPr="003024D2">
        <w:rPr>
          <w:rFonts w:ascii="仿宋_GB2312" w:eastAsia="仿宋_GB2312" w:hint="eastAsia"/>
          <w:bCs/>
          <w:color w:val="000000"/>
          <w:sz w:val="32"/>
          <w:szCs w:val="32"/>
        </w:rPr>
        <w:t>南昌县</w:t>
      </w:r>
      <w:r w:rsidR="00BB5F75">
        <w:rPr>
          <w:rFonts w:ascii="仿宋_GB2312" w:eastAsia="仿宋_GB2312" w:hint="eastAsia"/>
          <w:bCs/>
          <w:color w:val="000000"/>
          <w:sz w:val="32"/>
          <w:szCs w:val="32"/>
        </w:rPr>
        <w:t>塘南镇中心卫生院</w:t>
      </w:r>
    </w:p>
    <w:p w:rsidR="00E843AC" w:rsidRPr="00AA38C2" w:rsidRDefault="00E843AC" w:rsidP="00E843AC">
      <w:pPr>
        <w:ind w:firstLineChars="200" w:firstLine="640"/>
        <w:rPr>
          <w:rFonts w:ascii="仿宋_GB2312" w:eastAsia="仿宋_GB2312" w:hAnsi="Calibri" w:cs="Times New Roman"/>
          <w:color w:val="000000" w:themeColor="text1"/>
          <w:sz w:val="32"/>
          <w:szCs w:val="32"/>
        </w:rPr>
      </w:pPr>
      <w:r w:rsidRPr="00AA38C2">
        <w:rPr>
          <w:rFonts w:ascii="仿宋_GB2312" w:eastAsia="仿宋_GB2312" w:hAnsi="Calibri" w:cs="Times New Roman" w:hint="eastAsia"/>
          <w:color w:val="000000" w:themeColor="text1"/>
          <w:sz w:val="32"/>
          <w:szCs w:val="32"/>
        </w:rPr>
        <w:t>联系地址：</w:t>
      </w:r>
      <w:r w:rsidR="00BB5F75" w:rsidRPr="003024D2">
        <w:rPr>
          <w:rFonts w:ascii="仿宋_GB2312" w:eastAsia="仿宋_GB2312" w:hint="eastAsia"/>
          <w:color w:val="000000"/>
          <w:sz w:val="32"/>
          <w:szCs w:val="32"/>
        </w:rPr>
        <w:t>南昌县</w:t>
      </w:r>
      <w:r w:rsidR="00BB5F75">
        <w:rPr>
          <w:rFonts w:ascii="仿宋_GB2312" w:eastAsia="仿宋_GB2312" w:hint="eastAsia"/>
          <w:color w:val="000000"/>
          <w:sz w:val="32"/>
          <w:szCs w:val="32"/>
        </w:rPr>
        <w:t>塘南镇拓林街昌万公路旁</w:t>
      </w:r>
    </w:p>
    <w:p w:rsidR="00E843AC" w:rsidRPr="00AA38C2" w:rsidRDefault="00E843AC" w:rsidP="00E843AC">
      <w:pPr>
        <w:ind w:firstLineChars="200" w:firstLine="640"/>
        <w:rPr>
          <w:rFonts w:ascii="仿宋_GB2312" w:eastAsia="仿宋_GB2312" w:hAnsi="Calibri" w:cs="Times New Roman"/>
          <w:bCs/>
          <w:color w:val="000000" w:themeColor="text1"/>
          <w:sz w:val="32"/>
          <w:szCs w:val="32"/>
        </w:rPr>
      </w:pPr>
      <w:r w:rsidRPr="00AA38C2">
        <w:rPr>
          <w:rFonts w:ascii="黑体" w:eastAsia="黑体" w:hAnsi="黑体" w:cs="Times New Roman" w:hint="eastAsia"/>
          <w:bCs/>
          <w:color w:val="000000" w:themeColor="text1"/>
          <w:sz w:val="32"/>
          <w:szCs w:val="32"/>
        </w:rPr>
        <w:t>被投诉人2：</w:t>
      </w:r>
      <w:r w:rsidR="00BB5F75">
        <w:rPr>
          <w:rFonts w:ascii="仿宋_GB2312" w:eastAsia="仿宋_GB2312" w:hint="eastAsia"/>
          <w:bCs/>
          <w:color w:val="000000"/>
          <w:sz w:val="32"/>
          <w:szCs w:val="32"/>
        </w:rPr>
        <w:t>江西林宇招投标咨询有限公司</w:t>
      </w:r>
    </w:p>
    <w:p w:rsidR="00CC2101" w:rsidRDefault="00E843AC" w:rsidP="00E843AC">
      <w:pPr>
        <w:ind w:firstLineChars="200" w:firstLine="640"/>
        <w:rPr>
          <w:rFonts w:ascii="仿宋_GB2312" w:eastAsia="仿宋_GB2312" w:hint="eastAsia"/>
          <w:color w:val="000000"/>
          <w:sz w:val="32"/>
          <w:szCs w:val="32"/>
        </w:rPr>
      </w:pPr>
      <w:r w:rsidRPr="00AA38C2">
        <w:rPr>
          <w:rFonts w:ascii="仿宋_GB2312" w:eastAsia="仿宋_GB2312" w:hAnsi="Calibri" w:cs="Times New Roman" w:hint="eastAsia"/>
          <w:color w:val="000000" w:themeColor="text1"/>
          <w:sz w:val="32"/>
          <w:szCs w:val="32"/>
        </w:rPr>
        <w:t>联系地址：</w:t>
      </w:r>
      <w:r w:rsidR="00BB5F75" w:rsidRPr="00F448B7">
        <w:rPr>
          <w:rFonts w:ascii="仿宋_GB2312" w:eastAsia="仿宋_GB2312" w:hint="eastAsia"/>
          <w:color w:val="000000"/>
          <w:sz w:val="32"/>
          <w:szCs w:val="32"/>
        </w:rPr>
        <w:t>南昌</w:t>
      </w:r>
      <w:r w:rsidR="00BB5F75">
        <w:rPr>
          <w:rFonts w:ascii="仿宋_GB2312" w:eastAsia="仿宋_GB2312" w:hint="eastAsia"/>
          <w:color w:val="000000"/>
          <w:sz w:val="32"/>
          <w:szCs w:val="32"/>
        </w:rPr>
        <w:t>梦想小镇5号楼105室</w:t>
      </w:r>
    </w:p>
    <w:p w:rsidR="00BB5F75" w:rsidRDefault="00BB5F75" w:rsidP="00E843AC">
      <w:pPr>
        <w:ind w:firstLineChars="200" w:firstLine="640"/>
        <w:rPr>
          <w:rFonts w:ascii="仿宋_GB2312" w:eastAsia="仿宋_GB2312" w:hint="eastAsia"/>
          <w:color w:val="000000"/>
          <w:sz w:val="32"/>
          <w:szCs w:val="32"/>
        </w:rPr>
      </w:pPr>
      <w:r w:rsidRPr="005057A6">
        <w:rPr>
          <w:rFonts w:ascii="黑体" w:eastAsia="黑体" w:hAnsi="黑体" w:hint="eastAsia"/>
          <w:color w:val="000000"/>
          <w:sz w:val="32"/>
          <w:szCs w:val="32"/>
        </w:rPr>
        <w:t>相关供应商：</w:t>
      </w:r>
      <w:r>
        <w:rPr>
          <w:rFonts w:ascii="仿宋_GB2312" w:eastAsia="仿宋_GB2312" w:hint="eastAsia"/>
          <w:color w:val="000000"/>
          <w:sz w:val="32"/>
          <w:szCs w:val="32"/>
        </w:rPr>
        <w:t>萍乡市萍曼商贸有限公司</w:t>
      </w:r>
    </w:p>
    <w:p w:rsidR="00BB5F75" w:rsidRPr="00BB5F75" w:rsidRDefault="00BB5F75" w:rsidP="00E843AC">
      <w:pPr>
        <w:ind w:firstLineChars="200" w:firstLine="640"/>
        <w:rPr>
          <w:rFonts w:ascii="仿宋_GB2312" w:eastAsia="仿宋_GB2312"/>
          <w:color w:val="000000" w:themeColor="text1"/>
          <w:sz w:val="32"/>
          <w:szCs w:val="32"/>
        </w:rPr>
      </w:pPr>
      <w:r w:rsidRPr="003024D2">
        <w:rPr>
          <w:rFonts w:ascii="仿宋_GB2312" w:eastAsia="仿宋_GB2312" w:hint="eastAsia"/>
          <w:color w:val="000000"/>
          <w:sz w:val="32"/>
          <w:szCs w:val="32"/>
        </w:rPr>
        <w:t>联系地址</w:t>
      </w:r>
      <w:r w:rsidRPr="00F448B7">
        <w:rPr>
          <w:rFonts w:ascii="仿宋_GB2312" w:eastAsia="仿宋_GB2312" w:hint="eastAsia"/>
          <w:color w:val="000000"/>
          <w:sz w:val="32"/>
          <w:szCs w:val="32"/>
        </w:rPr>
        <w:t>：</w:t>
      </w:r>
      <w:r>
        <w:rPr>
          <w:rFonts w:ascii="仿宋_GB2312" w:eastAsia="仿宋_GB2312" w:hint="eastAsia"/>
          <w:color w:val="000000"/>
          <w:sz w:val="32"/>
          <w:szCs w:val="32"/>
        </w:rPr>
        <w:t>江西省萍乡市安源区城郊管委会长兴馆村萍青钢材市场3栋4号门市</w:t>
      </w:r>
    </w:p>
    <w:p w:rsidR="00011103" w:rsidRPr="00AA38C2" w:rsidRDefault="00011103" w:rsidP="00CC2101">
      <w:pPr>
        <w:ind w:firstLineChars="200" w:firstLine="640"/>
        <w:rPr>
          <w:rFonts w:ascii="黑体" w:eastAsia="黑体" w:hAnsi="黑体"/>
          <w:color w:val="000000" w:themeColor="text1"/>
          <w:sz w:val="32"/>
          <w:szCs w:val="32"/>
        </w:rPr>
      </w:pPr>
      <w:r w:rsidRPr="00AA38C2">
        <w:rPr>
          <w:rFonts w:ascii="黑体" w:eastAsia="黑体" w:hAnsi="黑体" w:hint="eastAsia"/>
          <w:color w:val="000000" w:themeColor="text1"/>
          <w:sz w:val="32"/>
          <w:szCs w:val="32"/>
        </w:rPr>
        <w:t>四、基本情况</w:t>
      </w:r>
    </w:p>
    <w:p w:rsidR="00D70A12" w:rsidRPr="00AA38C2" w:rsidRDefault="00011103" w:rsidP="00893CF6">
      <w:pPr>
        <w:widowControl/>
        <w:ind w:firstLineChars="200" w:firstLine="640"/>
        <w:jc w:val="left"/>
        <w:rPr>
          <w:rFonts w:ascii="仿宋_GB2312" w:eastAsia="仿宋_GB2312"/>
          <w:color w:val="000000" w:themeColor="text1"/>
          <w:sz w:val="32"/>
          <w:szCs w:val="32"/>
        </w:rPr>
      </w:pPr>
      <w:r w:rsidRPr="00AA38C2">
        <w:rPr>
          <w:rFonts w:ascii="仿宋_GB2312" w:eastAsia="仿宋_GB2312" w:hint="eastAsia"/>
          <w:color w:val="000000" w:themeColor="text1"/>
          <w:sz w:val="32"/>
          <w:szCs w:val="32"/>
        </w:rPr>
        <w:t>投诉人因对</w:t>
      </w:r>
      <w:r w:rsidR="00EE460C" w:rsidRPr="00AA38C2">
        <w:rPr>
          <w:rFonts w:ascii="仿宋_GB2312" w:eastAsia="仿宋_GB2312" w:hint="eastAsia"/>
          <w:color w:val="000000" w:themeColor="text1"/>
          <w:sz w:val="32"/>
          <w:szCs w:val="32"/>
        </w:rPr>
        <w:t>代理机构</w:t>
      </w:r>
      <w:r w:rsidRPr="00AA38C2">
        <w:rPr>
          <w:rFonts w:ascii="仿宋_GB2312" w:eastAsia="仿宋_GB2312" w:hint="eastAsia"/>
          <w:color w:val="000000" w:themeColor="text1"/>
          <w:sz w:val="32"/>
          <w:szCs w:val="32"/>
        </w:rPr>
        <w:t>就本项目</w:t>
      </w:r>
      <w:r w:rsidR="007F7E4D">
        <w:rPr>
          <w:rFonts w:ascii="仿宋_GB2312" w:eastAsia="仿宋_GB2312" w:hint="eastAsia"/>
          <w:color w:val="000000" w:themeColor="text1"/>
          <w:sz w:val="32"/>
          <w:szCs w:val="32"/>
        </w:rPr>
        <w:t>未</w:t>
      </w:r>
      <w:r w:rsidR="004C4E42" w:rsidRPr="00AA38C2">
        <w:rPr>
          <w:rFonts w:ascii="仿宋_GB2312" w:eastAsia="仿宋_GB2312" w:hint="eastAsia"/>
          <w:color w:val="000000" w:themeColor="text1"/>
          <w:sz w:val="32"/>
          <w:szCs w:val="32"/>
        </w:rPr>
        <w:t>做</w:t>
      </w:r>
      <w:r w:rsidR="007F7E4D">
        <w:rPr>
          <w:rFonts w:ascii="仿宋_GB2312" w:eastAsia="仿宋_GB2312" w:hint="eastAsia"/>
          <w:color w:val="000000" w:themeColor="text1"/>
          <w:sz w:val="32"/>
          <w:szCs w:val="32"/>
        </w:rPr>
        <w:t>出</w:t>
      </w:r>
      <w:r w:rsidRPr="00AA38C2">
        <w:rPr>
          <w:rFonts w:ascii="仿宋_GB2312" w:eastAsia="仿宋_GB2312" w:hint="eastAsia"/>
          <w:color w:val="000000" w:themeColor="text1"/>
          <w:sz w:val="32"/>
          <w:szCs w:val="32"/>
        </w:rPr>
        <w:t>质疑答复不满，向本机关提起投诉。</w:t>
      </w:r>
    </w:p>
    <w:p w:rsidR="00A462B2" w:rsidRPr="00AA38C2" w:rsidRDefault="00E8547F" w:rsidP="00A462B2">
      <w:pPr>
        <w:ind w:firstLineChars="200" w:firstLine="643"/>
        <w:rPr>
          <w:rFonts w:ascii="仿宋_GB2312" w:eastAsia="仿宋_GB2312"/>
          <w:color w:val="000000" w:themeColor="text1"/>
          <w:sz w:val="32"/>
          <w:szCs w:val="32"/>
        </w:rPr>
      </w:pPr>
      <w:r w:rsidRPr="00AA38C2">
        <w:rPr>
          <w:rFonts w:ascii="仿宋_GB2312" w:eastAsia="仿宋_GB2312" w:hint="eastAsia"/>
          <w:b/>
          <w:color w:val="000000" w:themeColor="text1"/>
          <w:sz w:val="32"/>
          <w:szCs w:val="32"/>
        </w:rPr>
        <w:t>投诉事项</w:t>
      </w:r>
      <w:r w:rsidR="007554EC" w:rsidRPr="00AA38C2">
        <w:rPr>
          <w:rFonts w:ascii="仿宋_GB2312" w:eastAsia="仿宋_GB2312" w:hAnsi="Calibri" w:cs="Times New Roman" w:hint="eastAsia"/>
          <w:b/>
          <w:color w:val="000000" w:themeColor="text1"/>
          <w:sz w:val="32"/>
          <w:szCs w:val="32"/>
        </w:rPr>
        <w:t>1</w:t>
      </w:r>
      <w:r w:rsidRPr="00AA38C2">
        <w:rPr>
          <w:rFonts w:ascii="仿宋_GB2312" w:eastAsia="仿宋_GB2312" w:hint="eastAsia"/>
          <w:b/>
          <w:color w:val="000000" w:themeColor="text1"/>
          <w:sz w:val="32"/>
          <w:szCs w:val="32"/>
        </w:rPr>
        <w:t>：</w:t>
      </w:r>
      <w:r w:rsidR="00621853">
        <w:rPr>
          <w:rFonts w:ascii="仿宋_GB2312" w:eastAsia="仿宋_GB2312" w:hint="eastAsia"/>
          <w:color w:val="000000"/>
          <w:sz w:val="32"/>
          <w:szCs w:val="32"/>
        </w:rPr>
        <w:t>该项目为专门面向中小企业项目，中标供应商萍乡市萍曼商贸有限公司提供的《中小企业声明函》虚构内容，其投标的便携式彩色多普勒超声诊断仪的制造商深圳开立生物医疗科技股份有限公司按工业类别划分应属于</w:t>
      </w:r>
      <w:r w:rsidR="00621853">
        <w:rPr>
          <w:rFonts w:ascii="仿宋_GB2312" w:eastAsia="仿宋_GB2312" w:hint="eastAsia"/>
          <w:color w:val="000000"/>
          <w:sz w:val="32"/>
          <w:szCs w:val="32"/>
        </w:rPr>
        <w:lastRenderedPageBreak/>
        <w:t>大型企业，而萍乡市萍曼商贸有限公司提供的《中小企业声明函》中声明深圳开立生物医疗科技股份有限公司按工业类别划分属于中型企业，属于提供虚假材料谋取中标。</w:t>
      </w:r>
    </w:p>
    <w:p w:rsidR="007554EC" w:rsidRPr="00AA38C2" w:rsidRDefault="00A462B2" w:rsidP="00412895">
      <w:pPr>
        <w:ind w:firstLineChars="200" w:firstLine="643"/>
        <w:rPr>
          <w:rFonts w:ascii="仿宋_GB2312" w:eastAsia="仿宋_GB2312" w:hAnsi="Calibri" w:cs="Times New Roman"/>
          <w:color w:val="000000" w:themeColor="text1"/>
          <w:sz w:val="32"/>
          <w:szCs w:val="32"/>
        </w:rPr>
      </w:pPr>
      <w:r w:rsidRPr="00AA38C2">
        <w:rPr>
          <w:rFonts w:ascii="仿宋_GB2312" w:eastAsia="仿宋_GB2312" w:hint="eastAsia"/>
          <w:b/>
          <w:color w:val="000000" w:themeColor="text1"/>
          <w:sz w:val="32"/>
          <w:szCs w:val="32"/>
        </w:rPr>
        <w:t>投诉事项2：</w:t>
      </w:r>
      <w:r w:rsidR="00621853">
        <w:rPr>
          <w:rFonts w:ascii="仿宋_GB2312" w:eastAsia="仿宋_GB2312" w:hint="eastAsia"/>
          <w:color w:val="000000"/>
          <w:sz w:val="32"/>
          <w:szCs w:val="32"/>
        </w:rPr>
        <w:t>我公司于2024年7月12日以书面邮寄方式向代理机构提出质疑，7月14日代理机构签收，7月26日，我公司仍未收到回复，后电话联系代理机构，采购代理机构称因未收到电话，所以不知道有该质疑，因此未回复。我公司认为，采购代理机构不能以未收到电话而拒绝回复质疑。</w:t>
      </w:r>
    </w:p>
    <w:p w:rsidR="00011103" w:rsidRPr="00AA38C2" w:rsidRDefault="00011103" w:rsidP="00A36E44">
      <w:pPr>
        <w:ind w:firstLineChars="200" w:firstLine="640"/>
        <w:rPr>
          <w:rFonts w:ascii="黑体" w:eastAsia="黑体" w:hAnsi="黑体"/>
          <w:color w:val="000000" w:themeColor="text1"/>
          <w:sz w:val="32"/>
          <w:szCs w:val="32"/>
        </w:rPr>
      </w:pPr>
      <w:r w:rsidRPr="00AA38C2">
        <w:rPr>
          <w:rFonts w:ascii="黑体" w:eastAsia="黑体" w:hAnsi="黑体" w:hint="eastAsia"/>
          <w:color w:val="000000" w:themeColor="text1"/>
          <w:sz w:val="32"/>
          <w:szCs w:val="32"/>
        </w:rPr>
        <w:t>五、处理依据及结果</w:t>
      </w:r>
    </w:p>
    <w:p w:rsidR="00347202" w:rsidRDefault="00A70EC7" w:rsidP="00347202">
      <w:pPr>
        <w:ind w:firstLineChars="200" w:firstLine="640"/>
        <w:rPr>
          <w:rFonts w:ascii="仿宋_GB2312" w:eastAsia="仿宋_GB2312" w:hAnsi="黑体" w:hint="eastAsia"/>
          <w:color w:val="000000"/>
          <w:sz w:val="32"/>
          <w:szCs w:val="32"/>
        </w:rPr>
      </w:pPr>
      <w:r w:rsidRPr="00AA38C2">
        <w:rPr>
          <w:rFonts w:ascii="仿宋_GB2312" w:eastAsia="仿宋_GB2312" w:hint="eastAsia"/>
          <w:color w:val="000000" w:themeColor="text1"/>
          <w:sz w:val="32"/>
          <w:szCs w:val="32"/>
        </w:rPr>
        <w:t>经调查，</w:t>
      </w:r>
      <w:r w:rsidR="00F972A6" w:rsidRPr="00AA38C2">
        <w:rPr>
          <w:rFonts w:ascii="仿宋_GB2312" w:eastAsia="仿宋_GB2312" w:hint="eastAsia"/>
          <w:color w:val="000000" w:themeColor="text1"/>
          <w:sz w:val="32"/>
          <w:szCs w:val="32"/>
        </w:rPr>
        <w:t>投诉事项</w:t>
      </w:r>
      <w:r w:rsidR="002A3930" w:rsidRPr="00AA38C2">
        <w:rPr>
          <w:rFonts w:ascii="仿宋_GB2312" w:eastAsia="仿宋_GB2312" w:hint="eastAsia"/>
          <w:color w:val="000000" w:themeColor="text1"/>
          <w:sz w:val="32"/>
          <w:szCs w:val="32"/>
        </w:rPr>
        <w:t>1、2</w:t>
      </w:r>
      <w:r w:rsidR="000100EC" w:rsidRPr="00AA38C2">
        <w:rPr>
          <w:rFonts w:ascii="仿宋_GB2312" w:eastAsia="仿宋_GB2312" w:hint="eastAsia"/>
          <w:color w:val="000000" w:themeColor="text1"/>
          <w:sz w:val="32"/>
          <w:szCs w:val="32"/>
        </w:rPr>
        <w:t>成立</w:t>
      </w:r>
      <w:r w:rsidRPr="00AA38C2">
        <w:rPr>
          <w:rFonts w:ascii="仿宋_GB2312" w:eastAsia="仿宋_GB2312" w:hint="eastAsia"/>
          <w:color w:val="000000" w:themeColor="text1"/>
          <w:sz w:val="32"/>
          <w:szCs w:val="32"/>
        </w:rPr>
        <w:t>。</w:t>
      </w:r>
      <w:r w:rsidR="00347202" w:rsidRPr="00ED2E8F">
        <w:rPr>
          <w:rFonts w:ascii="仿宋_GB2312" w:eastAsia="仿宋_GB2312" w:hint="eastAsia"/>
          <w:color w:val="000000"/>
          <w:sz w:val="32"/>
          <w:szCs w:val="32"/>
        </w:rPr>
        <w:t>根据《中华人民共和国政府采购法》第七十七条之规定，</w:t>
      </w:r>
      <w:r w:rsidR="00347202" w:rsidRPr="00ED2E8F">
        <w:rPr>
          <w:rFonts w:ascii="黑体" w:eastAsia="黑体" w:hAnsi="黑体" w:hint="eastAsia"/>
          <w:color w:val="000000"/>
          <w:sz w:val="32"/>
          <w:szCs w:val="32"/>
        </w:rPr>
        <w:t>本机关决定：</w:t>
      </w:r>
      <w:r w:rsidR="00347202" w:rsidRPr="00ED2E8F">
        <w:rPr>
          <w:rFonts w:ascii="仿宋_GB2312" w:eastAsia="仿宋_GB2312" w:hAnsi="黑体" w:hint="eastAsia"/>
          <w:color w:val="000000"/>
          <w:sz w:val="32"/>
          <w:szCs w:val="32"/>
        </w:rPr>
        <w:t>1、该项目中标结果无效；2、</w:t>
      </w:r>
      <w:r w:rsidR="00347202">
        <w:rPr>
          <w:rFonts w:ascii="仿宋_GB2312" w:eastAsia="仿宋_GB2312" w:hAnsi="黑体" w:hint="eastAsia"/>
          <w:color w:val="000000"/>
          <w:sz w:val="32"/>
          <w:szCs w:val="32"/>
        </w:rPr>
        <w:t>对</w:t>
      </w:r>
      <w:r w:rsidR="00347202">
        <w:rPr>
          <w:rFonts w:ascii="仿宋_GB2312" w:eastAsia="仿宋_GB2312" w:hint="eastAsia"/>
          <w:color w:val="000000"/>
          <w:sz w:val="32"/>
          <w:szCs w:val="32"/>
        </w:rPr>
        <w:t>萍乡市萍曼商贸有限公司</w:t>
      </w:r>
      <w:r w:rsidR="00347202">
        <w:rPr>
          <w:rFonts w:ascii="仿宋_GB2312" w:eastAsia="仿宋_GB2312" w:hAnsi="黑体" w:hint="eastAsia"/>
          <w:color w:val="000000"/>
          <w:sz w:val="32"/>
          <w:szCs w:val="32"/>
        </w:rPr>
        <w:t>给予</w:t>
      </w:r>
      <w:r w:rsidR="00347202" w:rsidRPr="00ED2E8F">
        <w:rPr>
          <w:rFonts w:ascii="仿宋_GB2312" w:eastAsia="仿宋_GB2312" w:hAnsi="黑体" w:hint="eastAsia"/>
          <w:color w:val="000000"/>
          <w:sz w:val="32"/>
          <w:szCs w:val="32"/>
        </w:rPr>
        <w:t>行政处罚（</w:t>
      </w:r>
      <w:r w:rsidR="00347202">
        <w:rPr>
          <w:rFonts w:ascii="仿宋_GB2312" w:eastAsia="仿宋_GB2312" w:hAnsi="黑体" w:hint="eastAsia"/>
          <w:color w:val="000000"/>
          <w:sz w:val="32"/>
          <w:szCs w:val="32"/>
        </w:rPr>
        <w:t>行政处罚</w:t>
      </w:r>
      <w:r w:rsidR="00347202" w:rsidRPr="00ED2E8F">
        <w:rPr>
          <w:rFonts w:ascii="仿宋_GB2312" w:eastAsia="仿宋_GB2312" w:hAnsi="黑体" w:hint="eastAsia"/>
          <w:color w:val="000000"/>
          <w:sz w:val="32"/>
          <w:szCs w:val="32"/>
        </w:rPr>
        <w:t>按程序另行处理，具体处罚事项以行政处罚决定书为准）。</w:t>
      </w:r>
    </w:p>
    <w:p w:rsidR="00067029" w:rsidRPr="00AA38C2" w:rsidRDefault="00347202" w:rsidP="00347202">
      <w:pPr>
        <w:ind w:firstLineChars="200" w:firstLine="640"/>
        <w:rPr>
          <w:rFonts w:ascii="仿宋_GB2312" w:eastAsia="仿宋_GB2312"/>
          <w:color w:val="000000" w:themeColor="text1"/>
          <w:sz w:val="32"/>
          <w:szCs w:val="32"/>
        </w:rPr>
      </w:pPr>
      <w:r>
        <w:rPr>
          <w:rFonts w:ascii="仿宋_GB2312" w:eastAsia="仿宋_GB2312" w:hint="eastAsia"/>
          <w:color w:val="000000"/>
          <w:sz w:val="32"/>
          <w:szCs w:val="32"/>
        </w:rPr>
        <w:t>根据《政府采购质疑和投诉办法》（财政部令第94号）第三十六条之规定，</w:t>
      </w:r>
      <w:r w:rsidRPr="00796AE4">
        <w:rPr>
          <w:rFonts w:ascii="黑体" w:eastAsia="黑体" w:hAnsi="黑体" w:hint="eastAsia"/>
          <w:color w:val="000000"/>
          <w:sz w:val="32"/>
          <w:szCs w:val="32"/>
        </w:rPr>
        <w:t>本机关决定：</w:t>
      </w:r>
      <w:r>
        <w:rPr>
          <w:rFonts w:ascii="仿宋_GB2312" w:eastAsia="仿宋_GB2312" w:hint="eastAsia"/>
          <w:color w:val="000000"/>
          <w:sz w:val="32"/>
          <w:szCs w:val="32"/>
        </w:rPr>
        <w:t>责令</w:t>
      </w:r>
      <w:r>
        <w:rPr>
          <w:rFonts w:ascii="仿宋_GB2312" w:eastAsia="仿宋_GB2312" w:hint="eastAsia"/>
          <w:bCs/>
          <w:color w:val="000000"/>
          <w:sz w:val="32"/>
          <w:szCs w:val="32"/>
        </w:rPr>
        <w:t>江西林宇招投标咨询有限公司限期改正。</w:t>
      </w:r>
    </w:p>
    <w:p w:rsidR="00152A63" w:rsidRPr="00AA38C2" w:rsidRDefault="00152A63" w:rsidP="00A36E44">
      <w:pPr>
        <w:ind w:firstLineChars="200" w:firstLine="640"/>
        <w:rPr>
          <w:rFonts w:ascii="仿宋_GB2312" w:eastAsia="仿宋_GB2312"/>
          <w:color w:val="000000" w:themeColor="text1"/>
          <w:sz w:val="32"/>
          <w:szCs w:val="32"/>
        </w:rPr>
      </w:pPr>
    </w:p>
    <w:p w:rsidR="008349D9" w:rsidRPr="00AA38C2" w:rsidRDefault="008349D9" w:rsidP="00A36E44">
      <w:pPr>
        <w:ind w:firstLineChars="200" w:firstLine="640"/>
        <w:rPr>
          <w:rFonts w:ascii="仿宋_GB2312" w:eastAsia="仿宋_GB2312"/>
          <w:color w:val="000000" w:themeColor="text1"/>
          <w:sz w:val="32"/>
          <w:szCs w:val="32"/>
        </w:rPr>
      </w:pPr>
    </w:p>
    <w:p w:rsidR="00011103" w:rsidRPr="00AA38C2" w:rsidRDefault="00152A63" w:rsidP="008349D9">
      <w:pPr>
        <w:ind w:firstLineChars="1350" w:firstLine="4320"/>
        <w:rPr>
          <w:rFonts w:ascii="仿宋_GB2312" w:eastAsia="仿宋_GB2312"/>
          <w:color w:val="000000" w:themeColor="text1"/>
          <w:sz w:val="32"/>
          <w:szCs w:val="32"/>
        </w:rPr>
      </w:pPr>
      <w:r w:rsidRPr="00AA38C2">
        <w:rPr>
          <w:rFonts w:ascii="仿宋_GB2312" w:eastAsia="仿宋_GB2312" w:hint="eastAsia"/>
          <w:color w:val="000000" w:themeColor="text1"/>
          <w:sz w:val="32"/>
          <w:szCs w:val="32"/>
        </w:rPr>
        <w:t>南昌县财政局</w:t>
      </w:r>
    </w:p>
    <w:p w:rsidR="00843EF1" w:rsidRPr="00AA38C2" w:rsidRDefault="0009585F" w:rsidP="00FB698B">
      <w:pPr>
        <w:ind w:firstLineChars="1300" w:firstLine="4160"/>
        <w:rPr>
          <w:rFonts w:ascii="仿宋_GB2312" w:eastAsia="仿宋_GB2312"/>
          <w:color w:val="000000" w:themeColor="text1"/>
          <w:sz w:val="32"/>
          <w:szCs w:val="32"/>
        </w:rPr>
      </w:pPr>
      <w:r w:rsidRPr="00AA38C2">
        <w:rPr>
          <w:rFonts w:ascii="仿宋_GB2312" w:eastAsia="仿宋_GB2312" w:hint="eastAsia"/>
          <w:color w:val="000000" w:themeColor="text1"/>
          <w:sz w:val="32"/>
          <w:szCs w:val="32"/>
        </w:rPr>
        <w:t>202</w:t>
      </w:r>
      <w:r w:rsidR="00A21692" w:rsidRPr="00AA38C2">
        <w:rPr>
          <w:rFonts w:ascii="仿宋_GB2312" w:eastAsia="仿宋_GB2312" w:hint="eastAsia"/>
          <w:color w:val="000000" w:themeColor="text1"/>
          <w:sz w:val="32"/>
          <w:szCs w:val="32"/>
        </w:rPr>
        <w:t>4</w:t>
      </w:r>
      <w:r w:rsidR="00011103" w:rsidRPr="00AA38C2">
        <w:rPr>
          <w:rFonts w:ascii="仿宋_GB2312" w:eastAsia="仿宋_GB2312" w:hint="eastAsia"/>
          <w:color w:val="000000" w:themeColor="text1"/>
          <w:sz w:val="32"/>
          <w:szCs w:val="32"/>
        </w:rPr>
        <w:t>年</w:t>
      </w:r>
      <w:r w:rsidR="00347202">
        <w:rPr>
          <w:rFonts w:ascii="仿宋_GB2312" w:eastAsia="仿宋_GB2312" w:hint="eastAsia"/>
          <w:color w:val="000000" w:themeColor="text1"/>
          <w:sz w:val="32"/>
          <w:szCs w:val="32"/>
        </w:rPr>
        <w:t>9</w:t>
      </w:r>
      <w:r w:rsidR="00011103" w:rsidRPr="00AA38C2">
        <w:rPr>
          <w:rFonts w:ascii="仿宋_GB2312" w:eastAsia="仿宋_GB2312" w:hint="eastAsia"/>
          <w:color w:val="000000" w:themeColor="text1"/>
          <w:sz w:val="32"/>
          <w:szCs w:val="32"/>
        </w:rPr>
        <w:t>月</w:t>
      </w:r>
      <w:r w:rsidR="00146194">
        <w:rPr>
          <w:rFonts w:ascii="仿宋_GB2312" w:eastAsia="仿宋_GB2312" w:hint="eastAsia"/>
          <w:color w:val="000000" w:themeColor="text1"/>
          <w:sz w:val="32"/>
          <w:szCs w:val="32"/>
        </w:rPr>
        <w:t>9</w:t>
      </w:r>
      <w:r w:rsidR="00011103" w:rsidRPr="00AA38C2">
        <w:rPr>
          <w:rFonts w:ascii="仿宋_GB2312" w:eastAsia="仿宋_GB2312" w:hint="eastAsia"/>
          <w:color w:val="000000" w:themeColor="text1"/>
          <w:sz w:val="32"/>
          <w:szCs w:val="32"/>
        </w:rPr>
        <w:t>日</w:t>
      </w:r>
      <w:bookmarkEnd w:id="1"/>
    </w:p>
    <w:sectPr w:rsidR="00843EF1" w:rsidRPr="00AA38C2" w:rsidSect="00BC73C2">
      <w:pgSz w:w="11906" w:h="16838" w:code="9"/>
      <w:pgMar w:top="1588" w:right="1797" w:bottom="1588" w:left="1797" w:header="851" w:footer="992" w:gutter="0"/>
      <w:cols w:space="425"/>
      <w:docGrid w:type="lines" w:linePitch="574" w:charSpace="2782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249" w:rsidRDefault="00250249" w:rsidP="00011103">
      <w:r>
        <w:separator/>
      </w:r>
    </w:p>
  </w:endnote>
  <w:endnote w:type="continuationSeparator" w:id="1">
    <w:p w:rsidR="00250249" w:rsidRDefault="00250249" w:rsidP="0001110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249" w:rsidRDefault="00250249" w:rsidP="00011103">
      <w:r>
        <w:separator/>
      </w:r>
    </w:p>
  </w:footnote>
  <w:footnote w:type="continuationSeparator" w:id="1">
    <w:p w:rsidR="00250249" w:rsidRDefault="00250249" w:rsidP="000111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8"/>
  <w:drawingGridVerticalSpacing w:val="287"/>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11103"/>
    <w:rsid w:val="00006182"/>
    <w:rsid w:val="000100EC"/>
    <w:rsid w:val="00011103"/>
    <w:rsid w:val="00031673"/>
    <w:rsid w:val="00035AF0"/>
    <w:rsid w:val="00040724"/>
    <w:rsid w:val="00067029"/>
    <w:rsid w:val="0007082A"/>
    <w:rsid w:val="00093A61"/>
    <w:rsid w:val="0009585F"/>
    <w:rsid w:val="000A079D"/>
    <w:rsid w:val="000A08CA"/>
    <w:rsid w:val="000C57E2"/>
    <w:rsid w:val="000E3F8D"/>
    <w:rsid w:val="000E7E5F"/>
    <w:rsid w:val="000F1727"/>
    <w:rsid w:val="000F39C2"/>
    <w:rsid w:val="00103C1F"/>
    <w:rsid w:val="001250A0"/>
    <w:rsid w:val="0012692D"/>
    <w:rsid w:val="001271DA"/>
    <w:rsid w:val="00136882"/>
    <w:rsid w:val="00146194"/>
    <w:rsid w:val="00152A63"/>
    <w:rsid w:val="0017536A"/>
    <w:rsid w:val="0018132D"/>
    <w:rsid w:val="00186FB2"/>
    <w:rsid w:val="001907B7"/>
    <w:rsid w:val="00192F20"/>
    <w:rsid w:val="001D7078"/>
    <w:rsid w:val="00211119"/>
    <w:rsid w:val="00250249"/>
    <w:rsid w:val="00264B22"/>
    <w:rsid w:val="002812F4"/>
    <w:rsid w:val="002A3930"/>
    <w:rsid w:val="002E1568"/>
    <w:rsid w:val="002E538E"/>
    <w:rsid w:val="002E7FE0"/>
    <w:rsid w:val="0031542B"/>
    <w:rsid w:val="00340BEB"/>
    <w:rsid w:val="00347202"/>
    <w:rsid w:val="00372D29"/>
    <w:rsid w:val="0039589C"/>
    <w:rsid w:val="003A44AC"/>
    <w:rsid w:val="003D7B16"/>
    <w:rsid w:val="00412895"/>
    <w:rsid w:val="00446C68"/>
    <w:rsid w:val="004869C5"/>
    <w:rsid w:val="004C4E42"/>
    <w:rsid w:val="004F69FC"/>
    <w:rsid w:val="0052395A"/>
    <w:rsid w:val="00584AFD"/>
    <w:rsid w:val="00585131"/>
    <w:rsid w:val="00593DEF"/>
    <w:rsid w:val="005D1607"/>
    <w:rsid w:val="005D5BB3"/>
    <w:rsid w:val="005E60FC"/>
    <w:rsid w:val="00621853"/>
    <w:rsid w:val="0062674E"/>
    <w:rsid w:val="00632C3D"/>
    <w:rsid w:val="006544A4"/>
    <w:rsid w:val="0066284D"/>
    <w:rsid w:val="006630AC"/>
    <w:rsid w:val="00665F2B"/>
    <w:rsid w:val="00671851"/>
    <w:rsid w:val="00674947"/>
    <w:rsid w:val="00687B18"/>
    <w:rsid w:val="006939FB"/>
    <w:rsid w:val="006966BC"/>
    <w:rsid w:val="006A3C9E"/>
    <w:rsid w:val="006D5FC0"/>
    <w:rsid w:val="006E6D3B"/>
    <w:rsid w:val="00706C27"/>
    <w:rsid w:val="007554EC"/>
    <w:rsid w:val="0076165C"/>
    <w:rsid w:val="00763320"/>
    <w:rsid w:val="00780CE3"/>
    <w:rsid w:val="007B17A8"/>
    <w:rsid w:val="007C284B"/>
    <w:rsid w:val="007D24E8"/>
    <w:rsid w:val="007F7E4D"/>
    <w:rsid w:val="008143ED"/>
    <w:rsid w:val="0082160F"/>
    <w:rsid w:val="008257F0"/>
    <w:rsid w:val="008349D9"/>
    <w:rsid w:val="0083615C"/>
    <w:rsid w:val="00843B34"/>
    <w:rsid w:val="00843EF1"/>
    <w:rsid w:val="00865B86"/>
    <w:rsid w:val="00893CF6"/>
    <w:rsid w:val="008D1046"/>
    <w:rsid w:val="008D2CC1"/>
    <w:rsid w:val="00900226"/>
    <w:rsid w:val="009014DF"/>
    <w:rsid w:val="00955B2F"/>
    <w:rsid w:val="009A6C91"/>
    <w:rsid w:val="009C67A8"/>
    <w:rsid w:val="00A21372"/>
    <w:rsid w:val="00A21692"/>
    <w:rsid w:val="00A328DB"/>
    <w:rsid w:val="00A36E44"/>
    <w:rsid w:val="00A462B2"/>
    <w:rsid w:val="00A66E84"/>
    <w:rsid w:val="00A70EC7"/>
    <w:rsid w:val="00AA38C2"/>
    <w:rsid w:val="00AB51F4"/>
    <w:rsid w:val="00AD06CD"/>
    <w:rsid w:val="00AE0531"/>
    <w:rsid w:val="00AE6042"/>
    <w:rsid w:val="00AF6028"/>
    <w:rsid w:val="00B319A2"/>
    <w:rsid w:val="00B355AA"/>
    <w:rsid w:val="00B57317"/>
    <w:rsid w:val="00B63CF1"/>
    <w:rsid w:val="00B95162"/>
    <w:rsid w:val="00BA4204"/>
    <w:rsid w:val="00BB5237"/>
    <w:rsid w:val="00BB5F75"/>
    <w:rsid w:val="00BC73C2"/>
    <w:rsid w:val="00C33CC0"/>
    <w:rsid w:val="00C41EC3"/>
    <w:rsid w:val="00C45783"/>
    <w:rsid w:val="00C466F2"/>
    <w:rsid w:val="00C602C6"/>
    <w:rsid w:val="00C80D8D"/>
    <w:rsid w:val="00CC2101"/>
    <w:rsid w:val="00CD3CBB"/>
    <w:rsid w:val="00CF13FC"/>
    <w:rsid w:val="00CF747B"/>
    <w:rsid w:val="00D15D3C"/>
    <w:rsid w:val="00D179AA"/>
    <w:rsid w:val="00D20C36"/>
    <w:rsid w:val="00D35A12"/>
    <w:rsid w:val="00D7079D"/>
    <w:rsid w:val="00D70A12"/>
    <w:rsid w:val="00DB7867"/>
    <w:rsid w:val="00DC0FE2"/>
    <w:rsid w:val="00DD3156"/>
    <w:rsid w:val="00DD3499"/>
    <w:rsid w:val="00DF4A00"/>
    <w:rsid w:val="00E02207"/>
    <w:rsid w:val="00E04F82"/>
    <w:rsid w:val="00E11F99"/>
    <w:rsid w:val="00E455FE"/>
    <w:rsid w:val="00E60FB1"/>
    <w:rsid w:val="00E65745"/>
    <w:rsid w:val="00E8238D"/>
    <w:rsid w:val="00E843AC"/>
    <w:rsid w:val="00E8547F"/>
    <w:rsid w:val="00E85706"/>
    <w:rsid w:val="00ED5836"/>
    <w:rsid w:val="00ED5DDC"/>
    <w:rsid w:val="00EE460C"/>
    <w:rsid w:val="00EF59DD"/>
    <w:rsid w:val="00F0533A"/>
    <w:rsid w:val="00F07A4E"/>
    <w:rsid w:val="00F93971"/>
    <w:rsid w:val="00F972A6"/>
    <w:rsid w:val="00FA02B5"/>
    <w:rsid w:val="00FB698B"/>
    <w:rsid w:val="00FE5A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3E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11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1103"/>
    <w:rPr>
      <w:sz w:val="18"/>
      <w:szCs w:val="18"/>
    </w:rPr>
  </w:style>
  <w:style w:type="paragraph" w:styleId="a4">
    <w:name w:val="footer"/>
    <w:basedOn w:val="a"/>
    <w:link w:val="Char0"/>
    <w:uiPriority w:val="99"/>
    <w:semiHidden/>
    <w:unhideWhenUsed/>
    <w:rsid w:val="0001110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1103"/>
    <w:rPr>
      <w:sz w:val="18"/>
      <w:szCs w:val="18"/>
    </w:rPr>
  </w:style>
</w:styles>
</file>

<file path=word/webSettings.xml><?xml version="1.0" encoding="utf-8"?>
<w:webSettings xmlns:r="http://schemas.openxmlformats.org/officeDocument/2006/relationships" xmlns:w="http://schemas.openxmlformats.org/wordprocessingml/2006/main">
  <w:divs>
    <w:div w:id="6847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B06DC-B463-4565-B2EF-AF0FE7A90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Pages>
  <Words>120</Words>
  <Characters>689</Characters>
  <Application>Microsoft Office Word</Application>
  <DocSecurity>0</DocSecurity>
  <Lines>5</Lines>
  <Paragraphs>1</Paragraphs>
  <ScaleCrop>false</ScaleCrop>
  <Company>Micorosoft</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Micorosoft</dc:creator>
  <cp:keywords/>
  <dc:description/>
  <cp:lastModifiedBy>PC</cp:lastModifiedBy>
  <cp:revision>856</cp:revision>
  <dcterms:created xsi:type="dcterms:W3CDTF">2021-11-12T04:49:00Z</dcterms:created>
  <dcterms:modified xsi:type="dcterms:W3CDTF">2024-09-12T03:01:00Z</dcterms:modified>
</cp:coreProperties>
</file>