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91" w:rsidRPr="00970100" w:rsidRDefault="00984566" w:rsidP="00970100">
      <w:pPr>
        <w:jc w:val="center"/>
        <w:rPr>
          <w:b/>
          <w:sz w:val="44"/>
          <w:szCs w:val="44"/>
        </w:rPr>
      </w:pPr>
      <w:r w:rsidRPr="00970100">
        <w:rPr>
          <w:b/>
          <w:sz w:val="44"/>
          <w:szCs w:val="44"/>
        </w:rPr>
        <w:t>德安县政府采购投诉处理决定书</w:t>
      </w:r>
    </w:p>
    <w:p w:rsidR="00977526" w:rsidRDefault="00977526" w:rsidP="00BE6FE6">
      <w:pPr>
        <w:jc w:val="center"/>
        <w:rPr>
          <w:rFonts w:hint="eastAsia"/>
          <w:sz w:val="30"/>
          <w:szCs w:val="30"/>
        </w:rPr>
      </w:pPr>
    </w:p>
    <w:p w:rsidR="00984566" w:rsidRPr="00BE6FE6" w:rsidRDefault="00977526" w:rsidP="00BE6FE6">
      <w:pPr>
        <w:jc w:val="center"/>
        <w:rPr>
          <w:sz w:val="30"/>
          <w:szCs w:val="30"/>
        </w:rPr>
      </w:pPr>
      <w:r>
        <w:rPr>
          <w:rFonts w:hint="eastAsia"/>
          <w:sz w:val="30"/>
          <w:szCs w:val="30"/>
        </w:rPr>
        <w:t>德财采购函</w:t>
      </w:r>
      <w:r w:rsidR="00DF3AF9" w:rsidRPr="00BE6FE6">
        <w:rPr>
          <w:rFonts w:hint="eastAsia"/>
          <w:sz w:val="30"/>
          <w:szCs w:val="30"/>
        </w:rPr>
        <w:t xml:space="preserve"> </w:t>
      </w:r>
      <w:r w:rsidR="00BE6FE6" w:rsidRPr="00BE6FE6">
        <w:rPr>
          <w:rFonts w:hint="eastAsia"/>
          <w:sz w:val="30"/>
          <w:szCs w:val="30"/>
        </w:rPr>
        <w:t>[2021]</w:t>
      </w:r>
      <w:r>
        <w:rPr>
          <w:rFonts w:hint="eastAsia"/>
          <w:sz w:val="30"/>
          <w:szCs w:val="30"/>
        </w:rPr>
        <w:t xml:space="preserve"> </w:t>
      </w:r>
      <w:r w:rsidR="00BE6FE6" w:rsidRPr="00BE6FE6">
        <w:rPr>
          <w:rFonts w:hint="eastAsia"/>
          <w:sz w:val="30"/>
          <w:szCs w:val="30"/>
        </w:rPr>
        <w:t>1</w:t>
      </w:r>
      <w:r w:rsidR="00BE6FE6" w:rsidRPr="00BE6FE6">
        <w:rPr>
          <w:rFonts w:hint="eastAsia"/>
          <w:sz w:val="30"/>
          <w:szCs w:val="30"/>
        </w:rPr>
        <w:t>号</w:t>
      </w:r>
    </w:p>
    <w:p w:rsidR="00BE6FE6" w:rsidRDefault="00BE6FE6"/>
    <w:p w:rsidR="00530B21" w:rsidRPr="00970100" w:rsidRDefault="00530B21"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一、项目编号：</w:t>
      </w:r>
      <w:r w:rsidRPr="00970100">
        <w:rPr>
          <w:rFonts w:ascii="ˎ̥" w:hAnsi="ˎ̥" w:cs="宋体" w:hint="eastAsia"/>
          <w:color w:val="000000"/>
          <w:kern w:val="0"/>
          <w:sz w:val="28"/>
          <w:szCs w:val="28"/>
        </w:rPr>
        <w:t>DAHC-2020-JJ034</w:t>
      </w:r>
    </w:p>
    <w:p w:rsidR="00530B21" w:rsidRPr="00970100" w:rsidRDefault="00530B21"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二、项目名称：德安县各学校食堂设备及油烟改造采购</w:t>
      </w:r>
    </w:p>
    <w:p w:rsidR="00530B21" w:rsidRPr="00970100" w:rsidRDefault="00530B21"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三、相关当事人</w:t>
      </w:r>
    </w:p>
    <w:p w:rsidR="00530B21" w:rsidRPr="00970100" w:rsidRDefault="00984566"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投诉人：江西鑫港粤环保厨具工程有限公司</w:t>
      </w:r>
    </w:p>
    <w:p w:rsidR="00984566" w:rsidRPr="00970100" w:rsidRDefault="00984566"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地址：江西省九江市濂溪区十里大道南莲花路</w:t>
      </w:r>
      <w:r w:rsidRPr="00970100">
        <w:rPr>
          <w:rFonts w:ascii="ˎ̥" w:hAnsi="ˎ̥" w:cs="宋体" w:hint="eastAsia"/>
          <w:color w:val="000000"/>
          <w:kern w:val="0"/>
          <w:sz w:val="28"/>
          <w:szCs w:val="28"/>
        </w:rPr>
        <w:t>98</w:t>
      </w:r>
      <w:r w:rsidRPr="00970100">
        <w:rPr>
          <w:rFonts w:ascii="ˎ̥" w:hAnsi="ˎ̥" w:cs="宋体" w:hint="eastAsia"/>
          <w:color w:val="000000"/>
          <w:kern w:val="0"/>
          <w:sz w:val="28"/>
          <w:szCs w:val="28"/>
        </w:rPr>
        <w:t>号华声社区河东生活区</w:t>
      </w:r>
    </w:p>
    <w:p w:rsidR="00984566" w:rsidRPr="00970100" w:rsidRDefault="00984566"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被投诉人：德安华诚建设工程咨询有限公司</w:t>
      </w:r>
      <w:r w:rsidR="00C77802" w:rsidRPr="00970100">
        <w:rPr>
          <w:rFonts w:ascii="ˎ̥" w:hAnsi="ˎ̥" w:cs="宋体" w:hint="eastAsia"/>
          <w:color w:val="000000"/>
          <w:kern w:val="0"/>
          <w:sz w:val="28"/>
          <w:szCs w:val="28"/>
        </w:rPr>
        <w:t>（采购代理机构）</w:t>
      </w:r>
    </w:p>
    <w:p w:rsidR="00984566" w:rsidRPr="00970100" w:rsidRDefault="00984566"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地址：德安县新广场购物中心四楼</w:t>
      </w:r>
    </w:p>
    <w:p w:rsidR="00530B21" w:rsidRPr="00970100" w:rsidRDefault="00530B21"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四、基本情况</w:t>
      </w:r>
    </w:p>
    <w:p w:rsidR="00C77802" w:rsidRPr="00970100" w:rsidRDefault="00530B21"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投诉人因</w:t>
      </w:r>
      <w:r w:rsidR="00C77802" w:rsidRPr="00970100">
        <w:rPr>
          <w:rFonts w:ascii="ˎ̥" w:hAnsi="ˎ̥" w:cs="宋体" w:hint="eastAsia"/>
          <w:color w:val="000000"/>
          <w:kern w:val="0"/>
          <w:sz w:val="28"/>
          <w:szCs w:val="28"/>
        </w:rPr>
        <w:t>对采购代理机构（德安华诚建设工程咨询有限公司）就本项目作出的质疑答复不满，于</w:t>
      </w:r>
      <w:r w:rsidR="00C77802" w:rsidRPr="00970100">
        <w:rPr>
          <w:rFonts w:ascii="ˎ̥" w:hAnsi="ˎ̥" w:cs="宋体" w:hint="eastAsia"/>
          <w:color w:val="000000"/>
          <w:kern w:val="0"/>
          <w:sz w:val="28"/>
          <w:szCs w:val="28"/>
        </w:rPr>
        <w:t>2021</w:t>
      </w:r>
      <w:r w:rsidR="00C77802" w:rsidRPr="00970100">
        <w:rPr>
          <w:rFonts w:ascii="ˎ̥" w:hAnsi="ˎ̥" w:cs="宋体" w:hint="eastAsia"/>
          <w:color w:val="000000"/>
          <w:kern w:val="0"/>
          <w:sz w:val="28"/>
          <w:szCs w:val="28"/>
        </w:rPr>
        <w:t>年</w:t>
      </w:r>
      <w:r w:rsidR="00C77802" w:rsidRPr="00970100">
        <w:rPr>
          <w:rFonts w:ascii="ˎ̥" w:hAnsi="ˎ̥" w:cs="宋体" w:hint="eastAsia"/>
          <w:color w:val="000000"/>
          <w:kern w:val="0"/>
          <w:sz w:val="28"/>
          <w:szCs w:val="28"/>
        </w:rPr>
        <w:t>2</w:t>
      </w:r>
      <w:r w:rsidR="00C77802" w:rsidRPr="00970100">
        <w:rPr>
          <w:rFonts w:ascii="ˎ̥" w:hAnsi="ˎ̥" w:cs="宋体" w:hint="eastAsia"/>
          <w:color w:val="000000"/>
          <w:kern w:val="0"/>
          <w:sz w:val="28"/>
          <w:szCs w:val="28"/>
        </w:rPr>
        <w:t>月</w:t>
      </w:r>
      <w:r w:rsidR="00C77802" w:rsidRPr="00970100">
        <w:rPr>
          <w:rFonts w:ascii="ˎ̥" w:hAnsi="ˎ̥" w:cs="宋体" w:hint="eastAsia"/>
          <w:color w:val="000000"/>
          <w:kern w:val="0"/>
          <w:sz w:val="28"/>
          <w:szCs w:val="28"/>
        </w:rPr>
        <w:t>7</w:t>
      </w:r>
      <w:r w:rsidR="00C77802" w:rsidRPr="00970100">
        <w:rPr>
          <w:rFonts w:ascii="ˎ̥" w:hAnsi="ˎ̥" w:cs="宋体" w:hint="eastAsia"/>
          <w:color w:val="000000"/>
          <w:kern w:val="0"/>
          <w:sz w:val="28"/>
          <w:szCs w:val="28"/>
        </w:rPr>
        <w:t>日向本机关提起投诉，本机关已经依法受理。</w:t>
      </w:r>
    </w:p>
    <w:p w:rsidR="00530B21" w:rsidRPr="00970100" w:rsidRDefault="00C77802"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投诉事项为：我公司（江西鑫港粤环保厨具工程有限公司）投标文件部分加分项本应得满分</w:t>
      </w:r>
      <w:r w:rsidRPr="00970100">
        <w:rPr>
          <w:rFonts w:ascii="ˎ̥" w:hAnsi="ˎ̥" w:cs="宋体" w:hint="eastAsia"/>
          <w:color w:val="000000"/>
          <w:kern w:val="0"/>
          <w:sz w:val="28"/>
          <w:szCs w:val="28"/>
        </w:rPr>
        <w:t>45</w:t>
      </w:r>
      <w:r w:rsidRPr="00970100">
        <w:rPr>
          <w:rFonts w:ascii="ˎ̥" w:hAnsi="ˎ̥" w:cs="宋体" w:hint="eastAsia"/>
          <w:color w:val="000000"/>
          <w:kern w:val="0"/>
          <w:sz w:val="28"/>
          <w:szCs w:val="28"/>
        </w:rPr>
        <w:t>分，反而被评判得</w:t>
      </w:r>
      <w:r w:rsidRPr="00970100">
        <w:rPr>
          <w:rFonts w:ascii="ˎ̥" w:hAnsi="ˎ̥" w:cs="宋体" w:hint="eastAsia"/>
          <w:color w:val="000000"/>
          <w:kern w:val="0"/>
          <w:sz w:val="28"/>
          <w:szCs w:val="28"/>
        </w:rPr>
        <w:t>0</w:t>
      </w:r>
      <w:r w:rsidRPr="00970100">
        <w:rPr>
          <w:rFonts w:ascii="ˎ̥" w:hAnsi="ˎ̥" w:cs="宋体" w:hint="eastAsia"/>
          <w:color w:val="000000"/>
          <w:kern w:val="0"/>
          <w:sz w:val="28"/>
          <w:szCs w:val="28"/>
        </w:rPr>
        <w:t>分</w:t>
      </w:r>
      <w:r w:rsidR="006511D6" w:rsidRPr="00970100">
        <w:rPr>
          <w:rFonts w:ascii="ˎ̥" w:hAnsi="ˎ̥" w:cs="宋体" w:hint="eastAsia"/>
          <w:color w:val="000000"/>
          <w:kern w:val="0"/>
          <w:sz w:val="28"/>
          <w:szCs w:val="28"/>
        </w:rPr>
        <w:t>。</w:t>
      </w:r>
    </w:p>
    <w:p w:rsidR="00970100" w:rsidRPr="00970100" w:rsidRDefault="006511D6" w:rsidP="001B6E94">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五、处理依据及结果</w:t>
      </w:r>
    </w:p>
    <w:p w:rsidR="00970100" w:rsidRDefault="006511D6" w:rsidP="001B6E94">
      <w:pPr>
        <w:widowControl/>
        <w:spacing w:line="600" w:lineRule="exact"/>
        <w:ind w:firstLineChars="200" w:firstLine="560"/>
        <w:jc w:val="left"/>
        <w:rPr>
          <w:rFonts w:ascii="ˎ̥" w:hAnsi="ˎ̥" w:cs="宋体" w:hint="eastAsia"/>
          <w:color w:val="000000"/>
          <w:kern w:val="0"/>
          <w:sz w:val="28"/>
          <w:szCs w:val="28"/>
        </w:rPr>
      </w:pPr>
      <w:r>
        <w:rPr>
          <w:rFonts w:ascii="ˎ̥" w:hAnsi="ˎ̥" w:cs="宋体" w:hint="eastAsia"/>
          <w:color w:val="000000"/>
          <w:kern w:val="0"/>
          <w:sz w:val="28"/>
          <w:szCs w:val="28"/>
        </w:rPr>
        <w:t>依据</w:t>
      </w:r>
      <w:r w:rsidR="001B6E94" w:rsidRPr="005B7379">
        <w:rPr>
          <w:rFonts w:ascii="ˎ̥" w:hAnsi="ˎ̥" w:cs="宋体" w:hint="eastAsia"/>
          <w:color w:val="000000"/>
          <w:kern w:val="0"/>
          <w:sz w:val="28"/>
          <w:szCs w:val="28"/>
        </w:rPr>
        <w:t>中华人民共和国财政部令第</w:t>
      </w:r>
      <w:r w:rsidR="001B6E94">
        <w:rPr>
          <w:rFonts w:ascii="ˎ̥" w:hAnsi="ˎ̥" w:cs="宋体" w:hint="eastAsia"/>
          <w:color w:val="000000"/>
          <w:kern w:val="0"/>
          <w:sz w:val="28"/>
          <w:szCs w:val="28"/>
        </w:rPr>
        <w:t>94</w:t>
      </w:r>
      <w:r w:rsidR="001B6E94" w:rsidRPr="005B7379">
        <w:rPr>
          <w:rFonts w:ascii="ˎ̥" w:hAnsi="ˎ̥" w:cs="宋体" w:hint="eastAsia"/>
          <w:color w:val="000000"/>
          <w:kern w:val="0"/>
          <w:sz w:val="28"/>
          <w:szCs w:val="28"/>
        </w:rPr>
        <w:t>号</w:t>
      </w:r>
      <w:r>
        <w:rPr>
          <w:rFonts w:ascii="ˎ̥" w:hAnsi="ˎ̥" w:cs="宋体" w:hint="eastAsia"/>
          <w:color w:val="000000"/>
          <w:kern w:val="0"/>
          <w:sz w:val="28"/>
          <w:szCs w:val="28"/>
        </w:rPr>
        <w:t>《政府采购质疑和投诉办法》第二十三条财政部门处理投诉事项原则上采用书面审查的方式进行审查。</w:t>
      </w:r>
      <w:r w:rsidR="00970100">
        <w:rPr>
          <w:rFonts w:ascii="ˎ̥" w:hAnsi="ˎ̥" w:cs="宋体" w:hint="eastAsia"/>
          <w:color w:val="000000"/>
          <w:kern w:val="0"/>
          <w:sz w:val="28"/>
          <w:szCs w:val="28"/>
        </w:rPr>
        <w:t>财政部门可以根据法律法规规定或者职责权限委托相关单位或者第三方开展调查取证、检验、检测、鉴定。</w:t>
      </w:r>
      <w:r>
        <w:rPr>
          <w:rFonts w:ascii="ˎ̥" w:hAnsi="ˎ̥" w:cs="宋体" w:hint="eastAsia"/>
          <w:color w:val="000000"/>
          <w:kern w:val="0"/>
          <w:sz w:val="28"/>
          <w:szCs w:val="28"/>
        </w:rPr>
        <w:t>现已审结。</w:t>
      </w:r>
    </w:p>
    <w:p w:rsidR="00FA4DC0" w:rsidRDefault="00970100" w:rsidP="001B6E94">
      <w:pPr>
        <w:widowControl/>
        <w:spacing w:line="600" w:lineRule="exact"/>
        <w:ind w:firstLineChars="200" w:firstLine="560"/>
        <w:jc w:val="left"/>
        <w:rPr>
          <w:rFonts w:ascii="ˎ̥" w:hAnsi="ˎ̥" w:cs="宋体" w:hint="eastAsia"/>
          <w:color w:val="000000"/>
          <w:kern w:val="0"/>
          <w:sz w:val="28"/>
          <w:szCs w:val="28"/>
        </w:rPr>
      </w:pPr>
      <w:r>
        <w:rPr>
          <w:rFonts w:ascii="ˎ̥" w:hAnsi="ˎ̥" w:cs="宋体" w:hint="eastAsia"/>
          <w:color w:val="000000"/>
          <w:kern w:val="0"/>
          <w:sz w:val="28"/>
          <w:szCs w:val="28"/>
        </w:rPr>
        <w:lastRenderedPageBreak/>
        <w:t>法律依据：</w:t>
      </w:r>
    </w:p>
    <w:p w:rsidR="00FA4DC0" w:rsidRDefault="00FA4DC0" w:rsidP="001B6E94">
      <w:pPr>
        <w:widowControl/>
        <w:spacing w:line="600" w:lineRule="exact"/>
        <w:ind w:firstLine="570"/>
        <w:jc w:val="left"/>
        <w:rPr>
          <w:rFonts w:ascii="ˎ̥" w:hAnsi="ˎ̥" w:cs="宋体" w:hint="eastAsia"/>
          <w:color w:val="000000"/>
          <w:kern w:val="0"/>
          <w:sz w:val="28"/>
          <w:szCs w:val="28"/>
        </w:rPr>
      </w:pPr>
      <w:r w:rsidRPr="005B7379">
        <w:rPr>
          <w:rFonts w:ascii="ˎ̥" w:hAnsi="ˎ̥" w:cs="宋体" w:hint="eastAsia"/>
          <w:color w:val="000000"/>
          <w:kern w:val="0"/>
          <w:sz w:val="28"/>
          <w:szCs w:val="28"/>
        </w:rPr>
        <w:t>中华人民共和国财政部令第</w:t>
      </w:r>
      <w:r w:rsidRPr="005B7379">
        <w:rPr>
          <w:rFonts w:ascii="ˎ̥" w:hAnsi="ˎ̥" w:cs="宋体" w:hint="eastAsia"/>
          <w:color w:val="000000"/>
          <w:kern w:val="0"/>
          <w:sz w:val="28"/>
          <w:szCs w:val="28"/>
        </w:rPr>
        <w:t>87</w:t>
      </w:r>
      <w:r w:rsidRPr="005B7379">
        <w:rPr>
          <w:rFonts w:ascii="ˎ̥" w:hAnsi="ˎ̥" w:cs="宋体" w:hint="eastAsia"/>
          <w:color w:val="000000"/>
          <w:kern w:val="0"/>
          <w:sz w:val="28"/>
          <w:szCs w:val="28"/>
        </w:rPr>
        <w:t>号</w:t>
      </w:r>
      <w:r>
        <w:rPr>
          <w:rFonts w:ascii="ˎ̥" w:hAnsi="ˎ̥" w:cs="宋体" w:hint="eastAsia"/>
          <w:color w:val="000000"/>
          <w:kern w:val="0"/>
          <w:sz w:val="28"/>
          <w:szCs w:val="28"/>
        </w:rPr>
        <w:t>《</w:t>
      </w:r>
      <w:r w:rsidRPr="005B7379">
        <w:rPr>
          <w:rFonts w:ascii="ˎ̥" w:hAnsi="ˎ̥" w:cs="宋体" w:hint="eastAsia"/>
          <w:color w:val="000000"/>
          <w:kern w:val="0"/>
          <w:sz w:val="28"/>
          <w:szCs w:val="28"/>
        </w:rPr>
        <w:t>政府采购货物和服务招标投标管理办法</w:t>
      </w:r>
      <w:r>
        <w:rPr>
          <w:rFonts w:ascii="ˎ̥" w:hAnsi="ˎ̥" w:cs="宋体" w:hint="eastAsia"/>
          <w:color w:val="000000"/>
          <w:kern w:val="0"/>
          <w:sz w:val="28"/>
          <w:szCs w:val="28"/>
        </w:rPr>
        <w:t>》</w:t>
      </w:r>
      <w:r w:rsidRPr="005B7379">
        <w:rPr>
          <w:rFonts w:ascii="ˎ̥" w:hAnsi="ˎ̥" w:cs="宋体" w:hint="eastAsia"/>
          <w:color w:val="000000"/>
          <w:kern w:val="0"/>
          <w:sz w:val="28"/>
          <w:szCs w:val="28"/>
        </w:rPr>
        <w:t>第五十</w:t>
      </w:r>
      <w:r>
        <w:rPr>
          <w:rFonts w:ascii="ˎ̥" w:hAnsi="ˎ̥" w:cs="宋体" w:hint="eastAsia"/>
          <w:color w:val="000000"/>
          <w:kern w:val="0"/>
          <w:sz w:val="28"/>
          <w:szCs w:val="28"/>
        </w:rPr>
        <w:t>二</w:t>
      </w:r>
      <w:r w:rsidRPr="005B7379">
        <w:rPr>
          <w:rFonts w:ascii="ˎ̥" w:hAnsi="ˎ̥" w:cs="宋体" w:hint="eastAsia"/>
          <w:color w:val="000000"/>
          <w:kern w:val="0"/>
          <w:sz w:val="28"/>
          <w:szCs w:val="28"/>
        </w:rPr>
        <w:t>条</w:t>
      </w:r>
      <w:r>
        <w:rPr>
          <w:rFonts w:ascii="ˎ̥" w:hAnsi="ˎ̥" w:cs="宋体" w:hint="eastAsia"/>
          <w:color w:val="000000"/>
          <w:kern w:val="0"/>
          <w:sz w:val="28"/>
          <w:szCs w:val="28"/>
        </w:rPr>
        <w:t>，评标委员会应当按照招标文件中规定的评标方法和标准，对符合性审查合格的投标文件进行商务和技术评估，综合比较与评价。</w:t>
      </w:r>
    </w:p>
    <w:p w:rsidR="00970100" w:rsidRDefault="00970100" w:rsidP="00970100">
      <w:pPr>
        <w:widowControl/>
        <w:spacing w:line="600" w:lineRule="exact"/>
        <w:ind w:firstLine="570"/>
        <w:jc w:val="left"/>
        <w:rPr>
          <w:rFonts w:ascii="ˎ̥" w:hAnsi="ˎ̥" w:cs="宋体" w:hint="eastAsia"/>
          <w:color w:val="000000"/>
          <w:kern w:val="0"/>
          <w:sz w:val="28"/>
          <w:szCs w:val="28"/>
        </w:rPr>
      </w:pPr>
      <w:r w:rsidRPr="005B7379">
        <w:rPr>
          <w:rFonts w:ascii="ˎ̥" w:hAnsi="ˎ̥" w:cs="宋体" w:hint="eastAsia"/>
          <w:color w:val="000000"/>
          <w:kern w:val="0"/>
          <w:sz w:val="28"/>
          <w:szCs w:val="28"/>
        </w:rPr>
        <w:t>《江西省政府采购管理实施办法》（试行）第四十五条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w:t>
      </w:r>
    </w:p>
    <w:p w:rsidR="00970100" w:rsidRDefault="00970100" w:rsidP="001B6E94">
      <w:pPr>
        <w:widowControl/>
        <w:spacing w:line="600" w:lineRule="exact"/>
        <w:ind w:firstLine="570"/>
        <w:jc w:val="left"/>
        <w:rPr>
          <w:rFonts w:ascii="ˎ̥" w:hAnsi="ˎ̥" w:cs="宋体" w:hint="eastAsia"/>
          <w:color w:val="000000"/>
          <w:kern w:val="0"/>
          <w:sz w:val="28"/>
          <w:szCs w:val="28"/>
        </w:rPr>
      </w:pPr>
      <w:r w:rsidRPr="005B7379">
        <w:rPr>
          <w:rFonts w:ascii="ˎ̥" w:hAnsi="ˎ̥" w:cs="宋体" w:hint="eastAsia"/>
          <w:color w:val="000000"/>
          <w:kern w:val="0"/>
          <w:sz w:val="28"/>
          <w:szCs w:val="28"/>
        </w:rPr>
        <w:t>中华人民共和国财政部令第</w:t>
      </w:r>
      <w:r w:rsidRPr="005B7379">
        <w:rPr>
          <w:rFonts w:ascii="ˎ̥" w:hAnsi="ˎ̥" w:cs="宋体" w:hint="eastAsia"/>
          <w:color w:val="000000"/>
          <w:kern w:val="0"/>
          <w:sz w:val="28"/>
          <w:szCs w:val="28"/>
        </w:rPr>
        <w:t>87</w:t>
      </w:r>
      <w:r w:rsidRPr="005B7379">
        <w:rPr>
          <w:rFonts w:ascii="ˎ̥" w:hAnsi="ˎ̥" w:cs="宋体" w:hint="eastAsia"/>
          <w:color w:val="000000"/>
          <w:kern w:val="0"/>
          <w:sz w:val="28"/>
          <w:szCs w:val="28"/>
        </w:rPr>
        <w:t>号</w:t>
      </w:r>
      <w:r>
        <w:rPr>
          <w:rFonts w:ascii="ˎ̥" w:hAnsi="ˎ̥" w:cs="宋体" w:hint="eastAsia"/>
          <w:color w:val="000000"/>
          <w:kern w:val="0"/>
          <w:sz w:val="28"/>
          <w:szCs w:val="28"/>
        </w:rPr>
        <w:t>《</w:t>
      </w:r>
      <w:r w:rsidRPr="005B7379">
        <w:rPr>
          <w:rFonts w:ascii="ˎ̥" w:hAnsi="ˎ̥" w:cs="宋体" w:hint="eastAsia"/>
          <w:color w:val="000000"/>
          <w:kern w:val="0"/>
          <w:sz w:val="28"/>
          <w:szCs w:val="28"/>
        </w:rPr>
        <w:t>政府采购货物和服务招标投标管理办法</w:t>
      </w:r>
      <w:r>
        <w:rPr>
          <w:rFonts w:ascii="ˎ̥" w:hAnsi="ˎ̥" w:cs="宋体" w:hint="eastAsia"/>
          <w:color w:val="000000"/>
          <w:kern w:val="0"/>
          <w:sz w:val="28"/>
          <w:szCs w:val="28"/>
        </w:rPr>
        <w:t>》</w:t>
      </w:r>
      <w:r w:rsidRPr="005B7379">
        <w:rPr>
          <w:rFonts w:ascii="ˎ̥" w:hAnsi="ˎ̥" w:cs="宋体" w:hint="eastAsia"/>
          <w:color w:val="000000"/>
          <w:kern w:val="0"/>
          <w:sz w:val="28"/>
          <w:szCs w:val="28"/>
        </w:rPr>
        <w:t>第五十五条综合评分法，评审因素的设定应当与投标人所提供货物服务的质量相关，包括投标报价、技术或者服务水平、履约能力、售后服务等。</w:t>
      </w:r>
    </w:p>
    <w:p w:rsidR="00FA4DC0" w:rsidRDefault="00FA4DC0" w:rsidP="00FA4DC0">
      <w:pPr>
        <w:widowControl/>
        <w:spacing w:line="600" w:lineRule="exact"/>
        <w:ind w:firstLine="555"/>
        <w:jc w:val="left"/>
        <w:rPr>
          <w:rFonts w:ascii="ˎ̥" w:hAnsi="ˎ̥" w:cs="宋体" w:hint="eastAsia"/>
          <w:color w:val="000000"/>
          <w:kern w:val="0"/>
          <w:sz w:val="28"/>
          <w:szCs w:val="28"/>
        </w:rPr>
      </w:pPr>
      <w:r>
        <w:rPr>
          <w:rFonts w:ascii="ˎ̥" w:hAnsi="ˎ̥" w:cs="宋体" w:hint="eastAsia"/>
          <w:color w:val="000000"/>
          <w:kern w:val="0"/>
          <w:sz w:val="28"/>
          <w:szCs w:val="28"/>
        </w:rPr>
        <w:t>审查结论：</w:t>
      </w:r>
    </w:p>
    <w:p w:rsidR="00FA4DC0" w:rsidRDefault="006755F9" w:rsidP="003E6108">
      <w:pPr>
        <w:widowControl/>
        <w:spacing w:line="600" w:lineRule="exact"/>
        <w:ind w:firstLine="570"/>
        <w:jc w:val="left"/>
        <w:rPr>
          <w:rFonts w:ascii="ˎ̥" w:hAnsi="ˎ̥" w:cs="宋体" w:hint="eastAsia"/>
          <w:color w:val="000000"/>
          <w:kern w:val="0"/>
          <w:sz w:val="28"/>
          <w:szCs w:val="28"/>
        </w:rPr>
      </w:pPr>
      <w:r>
        <w:rPr>
          <w:rFonts w:ascii="ˎ̥" w:hAnsi="ˎ̥" w:cs="宋体" w:hint="eastAsia"/>
          <w:color w:val="000000"/>
          <w:kern w:val="0"/>
          <w:sz w:val="28"/>
          <w:szCs w:val="28"/>
        </w:rPr>
        <w:t>依</w:t>
      </w:r>
      <w:r w:rsidR="003E6108">
        <w:rPr>
          <w:rFonts w:ascii="ˎ̥" w:hAnsi="ˎ̥" w:cs="宋体" w:hint="eastAsia"/>
          <w:color w:val="000000"/>
          <w:kern w:val="0"/>
          <w:sz w:val="28"/>
          <w:szCs w:val="28"/>
        </w:rPr>
        <w:t>据</w:t>
      </w:r>
      <w:r w:rsidR="003E6108" w:rsidRPr="005B7379">
        <w:rPr>
          <w:rFonts w:ascii="ˎ̥" w:hAnsi="ˎ̥" w:cs="宋体" w:hint="eastAsia"/>
          <w:color w:val="000000"/>
          <w:kern w:val="0"/>
          <w:sz w:val="28"/>
          <w:szCs w:val="28"/>
        </w:rPr>
        <w:t>中华人民共和国财政部令第</w:t>
      </w:r>
      <w:r w:rsidR="003E6108" w:rsidRPr="005B7379">
        <w:rPr>
          <w:rFonts w:ascii="ˎ̥" w:hAnsi="ˎ̥" w:cs="宋体" w:hint="eastAsia"/>
          <w:color w:val="000000"/>
          <w:kern w:val="0"/>
          <w:sz w:val="28"/>
          <w:szCs w:val="28"/>
        </w:rPr>
        <w:t>87</w:t>
      </w:r>
      <w:r w:rsidR="003E6108" w:rsidRPr="005B7379">
        <w:rPr>
          <w:rFonts w:ascii="ˎ̥" w:hAnsi="ˎ̥" w:cs="宋体" w:hint="eastAsia"/>
          <w:color w:val="000000"/>
          <w:kern w:val="0"/>
          <w:sz w:val="28"/>
          <w:szCs w:val="28"/>
        </w:rPr>
        <w:t>号</w:t>
      </w:r>
      <w:r w:rsidR="003E6108">
        <w:rPr>
          <w:rFonts w:ascii="ˎ̥" w:hAnsi="ˎ̥" w:cs="宋体" w:hint="eastAsia"/>
          <w:color w:val="000000"/>
          <w:kern w:val="0"/>
          <w:sz w:val="28"/>
          <w:szCs w:val="28"/>
        </w:rPr>
        <w:t>《</w:t>
      </w:r>
      <w:r w:rsidR="003E6108" w:rsidRPr="005B7379">
        <w:rPr>
          <w:rFonts w:ascii="ˎ̥" w:hAnsi="ˎ̥" w:cs="宋体" w:hint="eastAsia"/>
          <w:color w:val="000000"/>
          <w:kern w:val="0"/>
          <w:sz w:val="28"/>
          <w:szCs w:val="28"/>
        </w:rPr>
        <w:t>政府采购货物和服务招标投标管理办法</w:t>
      </w:r>
      <w:r w:rsidR="003E6108">
        <w:rPr>
          <w:rFonts w:ascii="ˎ̥" w:hAnsi="ˎ̥" w:cs="宋体" w:hint="eastAsia"/>
          <w:color w:val="000000"/>
          <w:kern w:val="0"/>
          <w:sz w:val="28"/>
          <w:szCs w:val="28"/>
        </w:rPr>
        <w:t>》</w:t>
      </w:r>
      <w:r w:rsidR="003E6108" w:rsidRPr="005B7379">
        <w:rPr>
          <w:rFonts w:ascii="ˎ̥" w:hAnsi="ˎ̥" w:cs="宋体" w:hint="eastAsia"/>
          <w:color w:val="000000"/>
          <w:kern w:val="0"/>
          <w:sz w:val="28"/>
          <w:szCs w:val="28"/>
        </w:rPr>
        <w:t>第五十</w:t>
      </w:r>
      <w:r w:rsidR="003E6108">
        <w:rPr>
          <w:rFonts w:ascii="ˎ̥" w:hAnsi="ˎ̥" w:cs="宋体" w:hint="eastAsia"/>
          <w:color w:val="000000"/>
          <w:kern w:val="0"/>
          <w:sz w:val="28"/>
          <w:szCs w:val="28"/>
        </w:rPr>
        <w:t>二</w:t>
      </w:r>
      <w:r w:rsidR="003E6108" w:rsidRPr="005B7379">
        <w:rPr>
          <w:rFonts w:ascii="ˎ̥" w:hAnsi="ˎ̥" w:cs="宋体" w:hint="eastAsia"/>
          <w:color w:val="000000"/>
          <w:kern w:val="0"/>
          <w:sz w:val="28"/>
          <w:szCs w:val="28"/>
        </w:rPr>
        <w:t>条</w:t>
      </w:r>
      <w:r w:rsidR="003E6108">
        <w:rPr>
          <w:rFonts w:ascii="ˎ̥" w:hAnsi="ˎ̥" w:cs="宋体" w:hint="eastAsia"/>
          <w:color w:val="000000"/>
          <w:kern w:val="0"/>
          <w:sz w:val="28"/>
          <w:szCs w:val="28"/>
        </w:rPr>
        <w:t>，评标委员会应当按照招标文件中规定的评标方法和标准，对符合性审查合格的投标文件进行商务和技术评估，综合比较与评价。</w:t>
      </w:r>
      <w:r w:rsidR="003E6108" w:rsidRPr="00970100">
        <w:rPr>
          <w:rFonts w:ascii="ˎ̥" w:hAnsi="ˎ̥" w:cs="宋体" w:hint="eastAsia"/>
          <w:color w:val="000000"/>
          <w:kern w:val="0"/>
          <w:sz w:val="28"/>
          <w:szCs w:val="28"/>
        </w:rPr>
        <w:t>江西鑫港粤环保厨具工程有限公司</w:t>
      </w:r>
      <w:r w:rsidR="003E6108">
        <w:rPr>
          <w:rFonts w:ascii="ˎ̥" w:hAnsi="ˎ̥" w:cs="宋体" w:hint="eastAsia"/>
          <w:color w:val="000000"/>
          <w:kern w:val="0"/>
          <w:sz w:val="28"/>
          <w:szCs w:val="28"/>
        </w:rPr>
        <w:t>投标文件未明确所投产品型号，无法确定</w:t>
      </w:r>
      <w:r w:rsidR="003E6108" w:rsidRPr="00970100">
        <w:rPr>
          <w:rFonts w:ascii="ˎ̥" w:hAnsi="ˎ̥" w:cs="宋体" w:hint="eastAsia"/>
          <w:color w:val="000000"/>
          <w:kern w:val="0"/>
          <w:sz w:val="28"/>
          <w:szCs w:val="28"/>
        </w:rPr>
        <w:t>江西鑫港粤环保厨具工程有限公司</w:t>
      </w:r>
      <w:r w:rsidR="003E6108">
        <w:rPr>
          <w:rFonts w:ascii="ˎ̥" w:hAnsi="ˎ̥" w:cs="宋体" w:hint="eastAsia"/>
          <w:color w:val="000000"/>
          <w:kern w:val="0"/>
          <w:sz w:val="28"/>
          <w:szCs w:val="28"/>
        </w:rPr>
        <w:t>所投产品是否与其提供的检测报告所检测产品型号一致。</w:t>
      </w:r>
    </w:p>
    <w:p w:rsidR="006755F9" w:rsidRPr="00B73771" w:rsidRDefault="006755F9" w:rsidP="003E6108">
      <w:pPr>
        <w:widowControl/>
        <w:spacing w:line="600" w:lineRule="exact"/>
        <w:ind w:firstLine="570"/>
        <w:jc w:val="left"/>
        <w:rPr>
          <w:rFonts w:ascii="ˎ̥" w:hAnsi="ˎ̥" w:cs="宋体" w:hint="eastAsia"/>
          <w:color w:val="000000"/>
          <w:kern w:val="0"/>
          <w:sz w:val="28"/>
          <w:szCs w:val="28"/>
        </w:rPr>
      </w:pPr>
      <w:r w:rsidRPr="00B73771">
        <w:rPr>
          <w:rFonts w:ascii="ˎ̥" w:hAnsi="ˎ̥" w:cs="宋体" w:hint="eastAsia"/>
          <w:color w:val="000000"/>
          <w:kern w:val="0"/>
          <w:sz w:val="28"/>
          <w:szCs w:val="28"/>
        </w:rPr>
        <w:lastRenderedPageBreak/>
        <w:t>依据中华人民共和国财政部令第</w:t>
      </w:r>
      <w:r w:rsidRPr="00B73771">
        <w:rPr>
          <w:rFonts w:ascii="ˎ̥" w:hAnsi="ˎ̥" w:cs="宋体" w:hint="eastAsia"/>
          <w:color w:val="000000"/>
          <w:kern w:val="0"/>
          <w:sz w:val="28"/>
          <w:szCs w:val="28"/>
        </w:rPr>
        <w:t>94</w:t>
      </w:r>
      <w:r w:rsidRPr="00B73771">
        <w:rPr>
          <w:rFonts w:ascii="ˎ̥" w:hAnsi="ˎ̥" w:cs="宋体" w:hint="eastAsia"/>
          <w:color w:val="000000"/>
          <w:kern w:val="0"/>
          <w:sz w:val="28"/>
          <w:szCs w:val="28"/>
        </w:rPr>
        <w:t>号《政府采购质疑和投诉办法》第十八条投诉人投诉时</w:t>
      </w:r>
      <w:r w:rsidRPr="00B73771">
        <w:rPr>
          <w:rFonts w:ascii="ˎ̥" w:hAnsi="ˎ̥" w:cs="宋体" w:hint="eastAsia"/>
          <w:color w:val="000000"/>
          <w:kern w:val="0"/>
          <w:sz w:val="28"/>
          <w:szCs w:val="28"/>
        </w:rPr>
        <w:t>,</w:t>
      </w:r>
      <w:r w:rsidRPr="00B73771">
        <w:rPr>
          <w:rFonts w:ascii="ˎ̥" w:hAnsi="ˎ̥" w:cs="宋体" w:hint="eastAsia"/>
          <w:color w:val="000000"/>
          <w:kern w:val="0"/>
          <w:sz w:val="28"/>
          <w:szCs w:val="28"/>
        </w:rPr>
        <w:t>应当提交投诉书和必要的证明材料；江西鑫港粤环保厨具工程有限公司投诉事项缺乏事实依据，没有证据表明本项目评审专家评审有错误。</w:t>
      </w:r>
    </w:p>
    <w:p w:rsidR="003E6108" w:rsidRDefault="003E6108" w:rsidP="00970100">
      <w:pPr>
        <w:widowControl/>
        <w:spacing w:line="600" w:lineRule="exact"/>
        <w:ind w:firstLine="570"/>
        <w:jc w:val="left"/>
        <w:rPr>
          <w:rFonts w:ascii="ˎ̥" w:hAnsi="ˎ̥" w:cs="宋体" w:hint="eastAsia"/>
          <w:color w:val="000000"/>
          <w:kern w:val="0"/>
          <w:sz w:val="28"/>
          <w:szCs w:val="28"/>
        </w:rPr>
      </w:pPr>
      <w:r>
        <w:rPr>
          <w:rFonts w:ascii="ˎ̥" w:hAnsi="ˎ̥" w:cs="宋体" w:hint="eastAsia"/>
          <w:color w:val="000000"/>
          <w:kern w:val="0"/>
          <w:sz w:val="28"/>
          <w:szCs w:val="28"/>
        </w:rPr>
        <w:t>依据中华人民共和国财政部令第</w:t>
      </w:r>
      <w:r>
        <w:rPr>
          <w:rFonts w:ascii="ˎ̥" w:hAnsi="ˎ̥" w:cs="宋体"/>
          <w:color w:val="000000"/>
          <w:kern w:val="0"/>
          <w:sz w:val="28"/>
          <w:szCs w:val="28"/>
        </w:rPr>
        <w:t>94</w:t>
      </w:r>
      <w:r>
        <w:rPr>
          <w:rFonts w:ascii="ˎ̥" w:hAnsi="ˎ̥" w:cs="宋体" w:hint="eastAsia"/>
          <w:color w:val="000000"/>
          <w:kern w:val="0"/>
          <w:sz w:val="28"/>
          <w:szCs w:val="28"/>
        </w:rPr>
        <w:t>号《政府采购质疑和投诉办法》第二十九条投诉处理过程中，有下列情形之一的，财政部门应当驳回投诉：（二）投诉事项缺乏事实依据，投诉事项不成立。</w:t>
      </w:r>
    </w:p>
    <w:p w:rsidR="00863AB9" w:rsidRPr="00B73771" w:rsidRDefault="00863AB9" w:rsidP="00970100">
      <w:pPr>
        <w:widowControl/>
        <w:spacing w:line="600" w:lineRule="exact"/>
        <w:ind w:firstLine="570"/>
        <w:jc w:val="left"/>
        <w:rPr>
          <w:rFonts w:ascii="ˎ̥" w:hAnsi="ˎ̥" w:cs="宋体" w:hint="eastAsia"/>
          <w:color w:val="000000"/>
          <w:kern w:val="0"/>
          <w:sz w:val="28"/>
          <w:szCs w:val="28"/>
        </w:rPr>
      </w:pPr>
      <w:r w:rsidRPr="00B73771">
        <w:rPr>
          <w:rFonts w:ascii="ˎ̥" w:hAnsi="ˎ̥" w:cs="宋体" w:hint="eastAsia"/>
          <w:color w:val="000000"/>
          <w:kern w:val="0"/>
          <w:sz w:val="28"/>
          <w:szCs w:val="28"/>
        </w:rPr>
        <w:t>本机关决定：驳回江西鑫港粤环保厨具工程有限公司的投诉。</w:t>
      </w:r>
    </w:p>
    <w:p w:rsidR="003E6108" w:rsidRDefault="003E6108" w:rsidP="003E6108">
      <w:pPr>
        <w:spacing w:line="600" w:lineRule="exact"/>
        <w:ind w:firstLine="570"/>
        <w:rPr>
          <w:rFonts w:ascii="ˎ̥" w:hAnsi="ˎ̥" w:cs="宋体" w:hint="eastAsia"/>
          <w:color w:val="000000"/>
          <w:kern w:val="0"/>
          <w:sz w:val="28"/>
          <w:szCs w:val="28"/>
        </w:rPr>
      </w:pPr>
      <w:r>
        <w:rPr>
          <w:rFonts w:ascii="ˎ̥" w:hAnsi="ˎ̥" w:cs="宋体" w:hint="eastAsia"/>
          <w:color w:val="000000"/>
          <w:kern w:val="0"/>
          <w:sz w:val="28"/>
          <w:szCs w:val="28"/>
        </w:rPr>
        <w:t>中华人民共和国财政部令第</w:t>
      </w:r>
      <w:r>
        <w:rPr>
          <w:rFonts w:ascii="ˎ̥" w:hAnsi="ˎ̥" w:cs="宋体"/>
          <w:color w:val="000000"/>
          <w:kern w:val="0"/>
          <w:sz w:val="28"/>
          <w:szCs w:val="28"/>
        </w:rPr>
        <w:t>94</w:t>
      </w:r>
      <w:r>
        <w:rPr>
          <w:rFonts w:ascii="ˎ̥" w:hAnsi="ˎ̥" w:cs="宋体" w:hint="eastAsia"/>
          <w:color w:val="000000"/>
          <w:kern w:val="0"/>
          <w:sz w:val="28"/>
          <w:szCs w:val="28"/>
        </w:rPr>
        <w:t>号《政府采购质疑和投诉办法》第三十七条投诉人在全国范围</w:t>
      </w:r>
      <w:r>
        <w:rPr>
          <w:rFonts w:ascii="ˎ̥" w:hAnsi="ˎ̥" w:cs="宋体"/>
          <w:color w:val="000000"/>
          <w:kern w:val="0"/>
          <w:sz w:val="28"/>
          <w:szCs w:val="28"/>
        </w:rPr>
        <w:t>12</w:t>
      </w:r>
      <w:r>
        <w:rPr>
          <w:rFonts w:ascii="ˎ̥" w:hAnsi="ˎ̥" w:cs="宋体" w:hint="eastAsia"/>
          <w:color w:val="000000"/>
          <w:kern w:val="0"/>
          <w:sz w:val="28"/>
          <w:szCs w:val="28"/>
        </w:rPr>
        <w:t>个月内三次以上投诉查无实据的，由财政部门列入不良行为记录名单。</w:t>
      </w:r>
    </w:p>
    <w:p w:rsidR="003E6108" w:rsidRDefault="003E6108" w:rsidP="003E6108">
      <w:pPr>
        <w:widowControl/>
        <w:spacing w:line="600" w:lineRule="exact"/>
        <w:ind w:firstLineChars="200" w:firstLine="560"/>
        <w:jc w:val="left"/>
        <w:rPr>
          <w:rFonts w:ascii="ˎ̥" w:hAnsi="ˎ̥" w:cs="宋体" w:hint="eastAsia"/>
          <w:color w:val="000000"/>
          <w:kern w:val="0"/>
          <w:sz w:val="28"/>
          <w:szCs w:val="28"/>
        </w:rPr>
      </w:pPr>
      <w:r>
        <w:rPr>
          <w:rFonts w:ascii="ˎ̥" w:hAnsi="ˎ̥" w:cs="宋体" w:hint="eastAsia"/>
          <w:color w:val="000000"/>
          <w:kern w:val="0"/>
          <w:sz w:val="28"/>
          <w:szCs w:val="28"/>
        </w:rPr>
        <w:t>如不服本决定，可</w:t>
      </w:r>
      <w:r w:rsidR="00977526">
        <w:rPr>
          <w:rFonts w:ascii="ˎ̥" w:hAnsi="ˎ̥" w:cs="宋体" w:hint="eastAsia"/>
          <w:color w:val="000000"/>
          <w:kern w:val="0"/>
          <w:sz w:val="28"/>
          <w:szCs w:val="28"/>
        </w:rPr>
        <w:t>在收到本决定书之日起</w:t>
      </w:r>
      <w:r w:rsidR="00977526">
        <w:rPr>
          <w:rFonts w:ascii="ˎ̥" w:hAnsi="ˎ̥" w:cs="宋体" w:hint="eastAsia"/>
          <w:color w:val="000000"/>
          <w:kern w:val="0"/>
          <w:sz w:val="28"/>
          <w:szCs w:val="28"/>
        </w:rPr>
        <w:t>60</w:t>
      </w:r>
      <w:r w:rsidR="00977526">
        <w:rPr>
          <w:rFonts w:ascii="ˎ̥" w:hAnsi="ˎ̥" w:cs="宋体" w:hint="eastAsia"/>
          <w:color w:val="000000"/>
          <w:kern w:val="0"/>
          <w:sz w:val="28"/>
          <w:szCs w:val="28"/>
        </w:rPr>
        <w:t>天内</w:t>
      </w:r>
      <w:r>
        <w:rPr>
          <w:rFonts w:ascii="ˎ̥" w:hAnsi="ˎ̥" w:cs="宋体" w:hint="eastAsia"/>
          <w:color w:val="000000"/>
          <w:kern w:val="0"/>
          <w:sz w:val="28"/>
          <w:szCs w:val="28"/>
        </w:rPr>
        <w:t>向德安县人民政府申请行政复议</w:t>
      </w:r>
      <w:r w:rsidR="00977526">
        <w:rPr>
          <w:rFonts w:ascii="ˎ̥" w:hAnsi="ˎ̥" w:cs="宋体" w:hint="eastAsia"/>
          <w:color w:val="000000"/>
          <w:kern w:val="0"/>
          <w:sz w:val="28"/>
          <w:szCs w:val="28"/>
        </w:rPr>
        <w:t>，</w:t>
      </w:r>
      <w:r>
        <w:rPr>
          <w:rFonts w:ascii="ˎ̥" w:hAnsi="ˎ̥" w:cs="宋体" w:hint="eastAsia"/>
          <w:color w:val="000000"/>
          <w:kern w:val="0"/>
          <w:sz w:val="28"/>
          <w:szCs w:val="28"/>
        </w:rPr>
        <w:t>或者</w:t>
      </w:r>
      <w:r w:rsidR="00977526">
        <w:rPr>
          <w:rFonts w:ascii="ˎ̥" w:hAnsi="ˎ̥" w:cs="宋体" w:hint="eastAsia"/>
          <w:color w:val="000000"/>
          <w:kern w:val="0"/>
          <w:sz w:val="28"/>
          <w:szCs w:val="28"/>
        </w:rPr>
        <w:t>在收到本决定书之日起</w:t>
      </w:r>
      <w:r w:rsidR="00977526">
        <w:rPr>
          <w:rFonts w:ascii="ˎ̥" w:hAnsi="ˎ̥" w:cs="宋体" w:hint="eastAsia"/>
          <w:color w:val="000000"/>
          <w:kern w:val="0"/>
          <w:sz w:val="28"/>
          <w:szCs w:val="28"/>
        </w:rPr>
        <w:t>6</w:t>
      </w:r>
      <w:r w:rsidR="00977526">
        <w:rPr>
          <w:rFonts w:ascii="ˎ̥" w:hAnsi="ˎ̥" w:cs="宋体" w:hint="eastAsia"/>
          <w:color w:val="000000"/>
          <w:kern w:val="0"/>
          <w:sz w:val="28"/>
          <w:szCs w:val="28"/>
        </w:rPr>
        <w:t>个月内</w:t>
      </w:r>
      <w:r>
        <w:rPr>
          <w:rFonts w:ascii="ˎ̥" w:hAnsi="ˎ̥" w:cs="宋体" w:hint="eastAsia"/>
          <w:color w:val="000000"/>
          <w:kern w:val="0"/>
          <w:sz w:val="28"/>
          <w:szCs w:val="28"/>
        </w:rPr>
        <w:t>向德安县人民法院提起行政诉讼。</w:t>
      </w:r>
    </w:p>
    <w:p w:rsidR="003E6108" w:rsidRDefault="003E6108" w:rsidP="00970100">
      <w:pPr>
        <w:widowControl/>
        <w:spacing w:line="600" w:lineRule="exact"/>
        <w:ind w:firstLine="570"/>
        <w:jc w:val="left"/>
        <w:rPr>
          <w:rFonts w:ascii="ˎ̥" w:hAnsi="ˎ̥" w:cs="宋体" w:hint="eastAsia"/>
          <w:color w:val="000000"/>
          <w:kern w:val="0"/>
          <w:sz w:val="28"/>
          <w:szCs w:val="28"/>
        </w:rPr>
      </w:pPr>
    </w:p>
    <w:p w:rsidR="003E6108" w:rsidRDefault="003E6108" w:rsidP="00970100">
      <w:pPr>
        <w:widowControl/>
        <w:spacing w:line="600" w:lineRule="exact"/>
        <w:ind w:firstLine="570"/>
        <w:jc w:val="left"/>
        <w:rPr>
          <w:rFonts w:ascii="ˎ̥" w:hAnsi="ˎ̥" w:cs="宋体" w:hint="eastAsia"/>
          <w:color w:val="000000"/>
          <w:kern w:val="0"/>
          <w:sz w:val="28"/>
          <w:szCs w:val="28"/>
        </w:rPr>
      </w:pPr>
    </w:p>
    <w:p w:rsidR="003E6108" w:rsidRDefault="003E6108" w:rsidP="003E6108">
      <w:pPr>
        <w:widowControl/>
        <w:spacing w:line="600" w:lineRule="exact"/>
        <w:ind w:right="560" w:firstLine="570"/>
        <w:jc w:val="right"/>
        <w:rPr>
          <w:rFonts w:ascii="ˎ̥" w:hAnsi="ˎ̥" w:cs="宋体" w:hint="eastAsia"/>
          <w:color w:val="000000"/>
          <w:kern w:val="0"/>
          <w:sz w:val="28"/>
          <w:szCs w:val="28"/>
        </w:rPr>
      </w:pPr>
      <w:r>
        <w:rPr>
          <w:rFonts w:ascii="ˎ̥" w:hAnsi="ˎ̥" w:cs="宋体" w:hint="eastAsia"/>
          <w:color w:val="000000"/>
          <w:kern w:val="0"/>
          <w:sz w:val="28"/>
          <w:szCs w:val="28"/>
        </w:rPr>
        <w:t>德安县财政局</w:t>
      </w:r>
    </w:p>
    <w:p w:rsidR="003E6108" w:rsidRPr="003E6108" w:rsidRDefault="003E6108" w:rsidP="003E6108">
      <w:pPr>
        <w:widowControl/>
        <w:spacing w:line="600" w:lineRule="exact"/>
        <w:ind w:firstLine="570"/>
        <w:jc w:val="right"/>
        <w:rPr>
          <w:rFonts w:ascii="ˎ̥" w:hAnsi="ˎ̥" w:cs="宋体" w:hint="eastAsia"/>
          <w:color w:val="000000"/>
          <w:kern w:val="0"/>
          <w:sz w:val="28"/>
          <w:szCs w:val="28"/>
        </w:rPr>
      </w:pPr>
      <w:r>
        <w:rPr>
          <w:rFonts w:ascii="ˎ̥" w:hAnsi="ˎ̥" w:cs="宋体" w:hint="eastAsia"/>
          <w:color w:val="000000"/>
          <w:kern w:val="0"/>
          <w:sz w:val="28"/>
          <w:szCs w:val="28"/>
        </w:rPr>
        <w:t>二</w:t>
      </w:r>
      <w:r>
        <w:rPr>
          <w:rFonts w:ascii="ˎ̥" w:hAnsi="ˎ̥" w:cs="宋体" w:hint="eastAsia"/>
          <w:color w:val="000000"/>
          <w:kern w:val="0"/>
          <w:sz w:val="28"/>
          <w:szCs w:val="28"/>
        </w:rPr>
        <w:t>0</w:t>
      </w:r>
      <w:r>
        <w:rPr>
          <w:rFonts w:ascii="ˎ̥" w:hAnsi="ˎ̥" w:cs="宋体" w:hint="eastAsia"/>
          <w:color w:val="000000"/>
          <w:kern w:val="0"/>
          <w:sz w:val="28"/>
          <w:szCs w:val="28"/>
        </w:rPr>
        <w:t>二一年</w:t>
      </w:r>
      <w:r w:rsidR="00536B43">
        <w:rPr>
          <w:rFonts w:ascii="ˎ̥" w:hAnsi="ˎ̥" w:cs="宋体" w:hint="eastAsia"/>
          <w:color w:val="000000"/>
          <w:kern w:val="0"/>
          <w:sz w:val="28"/>
          <w:szCs w:val="28"/>
        </w:rPr>
        <w:t>三</w:t>
      </w:r>
      <w:r>
        <w:rPr>
          <w:rFonts w:ascii="ˎ̥" w:hAnsi="ˎ̥" w:cs="宋体" w:hint="eastAsia"/>
          <w:color w:val="000000"/>
          <w:kern w:val="0"/>
          <w:sz w:val="28"/>
          <w:szCs w:val="28"/>
        </w:rPr>
        <w:t>月</w:t>
      </w:r>
      <w:r w:rsidR="00536B43">
        <w:rPr>
          <w:rFonts w:ascii="ˎ̥" w:hAnsi="ˎ̥" w:cs="宋体" w:hint="eastAsia"/>
          <w:color w:val="000000"/>
          <w:kern w:val="0"/>
          <w:sz w:val="28"/>
          <w:szCs w:val="28"/>
        </w:rPr>
        <w:t>十六</w:t>
      </w:r>
      <w:r>
        <w:rPr>
          <w:rFonts w:ascii="ˎ̥" w:hAnsi="ˎ̥" w:cs="宋体" w:hint="eastAsia"/>
          <w:color w:val="000000"/>
          <w:kern w:val="0"/>
          <w:sz w:val="28"/>
          <w:szCs w:val="28"/>
        </w:rPr>
        <w:t>日</w:t>
      </w:r>
    </w:p>
    <w:p w:rsidR="00970100" w:rsidRPr="00970100" w:rsidRDefault="00970100" w:rsidP="00970100">
      <w:pPr>
        <w:widowControl/>
        <w:spacing w:line="600" w:lineRule="exact"/>
        <w:ind w:firstLine="570"/>
        <w:jc w:val="left"/>
        <w:rPr>
          <w:rFonts w:ascii="ˎ̥" w:hAnsi="ˎ̥" w:cs="宋体" w:hint="eastAsia"/>
          <w:color w:val="000000"/>
          <w:kern w:val="0"/>
          <w:sz w:val="28"/>
          <w:szCs w:val="28"/>
        </w:rPr>
      </w:pPr>
    </w:p>
    <w:p w:rsidR="00984566" w:rsidRDefault="00984566"/>
    <w:sectPr w:rsidR="00984566" w:rsidSect="007E6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106" w:rsidRDefault="00710106" w:rsidP="001B6E94">
      <w:r>
        <w:separator/>
      </w:r>
    </w:p>
  </w:endnote>
  <w:endnote w:type="continuationSeparator" w:id="1">
    <w:p w:rsidR="00710106" w:rsidRDefault="00710106" w:rsidP="001B6E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106" w:rsidRDefault="00710106" w:rsidP="001B6E94">
      <w:r>
        <w:separator/>
      </w:r>
    </w:p>
  </w:footnote>
  <w:footnote w:type="continuationSeparator" w:id="1">
    <w:p w:rsidR="00710106" w:rsidRDefault="00710106" w:rsidP="001B6E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566"/>
    <w:rsid w:val="001077F9"/>
    <w:rsid w:val="001B6E94"/>
    <w:rsid w:val="002033FE"/>
    <w:rsid w:val="00265F2B"/>
    <w:rsid w:val="003E6108"/>
    <w:rsid w:val="004E6FDD"/>
    <w:rsid w:val="00530B21"/>
    <w:rsid w:val="00536B43"/>
    <w:rsid w:val="005F2351"/>
    <w:rsid w:val="00621887"/>
    <w:rsid w:val="006511D6"/>
    <w:rsid w:val="006577C8"/>
    <w:rsid w:val="006755F9"/>
    <w:rsid w:val="00710106"/>
    <w:rsid w:val="00727C2D"/>
    <w:rsid w:val="0075151A"/>
    <w:rsid w:val="007E6391"/>
    <w:rsid w:val="00863AB9"/>
    <w:rsid w:val="00970100"/>
    <w:rsid w:val="00977526"/>
    <w:rsid w:val="00984566"/>
    <w:rsid w:val="00A479C5"/>
    <w:rsid w:val="00AE61F0"/>
    <w:rsid w:val="00B11F38"/>
    <w:rsid w:val="00B73771"/>
    <w:rsid w:val="00BD4931"/>
    <w:rsid w:val="00BE6FE6"/>
    <w:rsid w:val="00C42167"/>
    <w:rsid w:val="00C77802"/>
    <w:rsid w:val="00CB0467"/>
    <w:rsid w:val="00D11599"/>
    <w:rsid w:val="00DF3AF9"/>
    <w:rsid w:val="00FA0380"/>
    <w:rsid w:val="00FA4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F0"/>
    <w:pPr>
      <w:widowControl w:val="0"/>
      <w:jc w:val="both"/>
    </w:pPr>
  </w:style>
  <w:style w:type="paragraph" w:styleId="1">
    <w:name w:val="heading 1"/>
    <w:basedOn w:val="a"/>
    <w:next w:val="a"/>
    <w:link w:val="1Char"/>
    <w:uiPriority w:val="9"/>
    <w:qFormat/>
    <w:rsid w:val="00AE61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E61F0"/>
    <w:rPr>
      <w:b/>
      <w:bCs/>
      <w:kern w:val="44"/>
      <w:sz w:val="44"/>
      <w:szCs w:val="44"/>
    </w:rPr>
  </w:style>
  <w:style w:type="character" w:styleId="a3">
    <w:name w:val="Strong"/>
    <w:basedOn w:val="a0"/>
    <w:qFormat/>
    <w:rsid w:val="00AE61F0"/>
    <w:rPr>
      <w:b/>
      <w:bCs/>
    </w:rPr>
  </w:style>
  <w:style w:type="paragraph" w:styleId="a4">
    <w:name w:val="header"/>
    <w:basedOn w:val="a"/>
    <w:link w:val="Char"/>
    <w:uiPriority w:val="99"/>
    <w:semiHidden/>
    <w:unhideWhenUsed/>
    <w:rsid w:val="001B6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B6E94"/>
    <w:rPr>
      <w:sz w:val="18"/>
      <w:szCs w:val="18"/>
    </w:rPr>
  </w:style>
  <w:style w:type="paragraph" w:styleId="a5">
    <w:name w:val="footer"/>
    <w:basedOn w:val="a"/>
    <w:link w:val="Char0"/>
    <w:uiPriority w:val="99"/>
    <w:semiHidden/>
    <w:unhideWhenUsed/>
    <w:rsid w:val="001B6E9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B6E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2021-03-16T02:26:00Z</cp:lastPrinted>
  <dcterms:created xsi:type="dcterms:W3CDTF">2021-03-15T01:28:00Z</dcterms:created>
  <dcterms:modified xsi:type="dcterms:W3CDTF">2021-03-17T00:49:00Z</dcterms:modified>
</cp:coreProperties>
</file>