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CF3EF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于都县财政局投诉处理结果公告</w:t>
      </w:r>
    </w:p>
    <w:p w14:paraId="107BC748">
      <w:pPr>
        <w:jc w:val="center"/>
        <w:rPr>
          <w:rFonts w:hint="eastAsia"/>
          <w:lang w:eastAsia="zh-CN"/>
        </w:rPr>
      </w:pPr>
    </w:p>
    <w:p w14:paraId="2895E393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JXZTC2024-YD-G002品目三</w:t>
      </w:r>
    </w:p>
    <w:p w14:paraId="78495C7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于都县生活垃圾分类设施建设项目</w:t>
      </w:r>
    </w:p>
    <w:p w14:paraId="5F622BE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三、相关当事人</w:t>
      </w:r>
    </w:p>
    <w:p w14:paraId="28A213AB">
      <w:pPr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投诉人：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广东粤中环境科技有限公司</w:t>
      </w:r>
    </w:p>
    <w:p w14:paraId="4A31CFA6">
      <w:pPr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深圳市福田区沙头街道天安社区福华路车公庙工业区安华小区</w:t>
      </w:r>
    </w:p>
    <w:p w14:paraId="2ED3B295">
      <w:pPr>
        <w:spacing w:line="60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于都县城市管理局</w:t>
      </w:r>
    </w:p>
    <w:p w14:paraId="634AD0BC">
      <w:pPr>
        <w:spacing w:line="60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于都县贡江镇广场东路132号</w:t>
      </w:r>
    </w:p>
    <w:p w14:paraId="224F3EB2">
      <w:pPr>
        <w:spacing w:line="60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江西正泰成建设工程有限公司</w:t>
      </w:r>
    </w:p>
    <w:p w14:paraId="00FF52F8">
      <w:pPr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于都县贡水南苑A区6栋二单元902室</w:t>
      </w:r>
    </w:p>
    <w:p w14:paraId="559F3C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相关供应商：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扬州寸草明环保设备有限公司</w:t>
      </w:r>
    </w:p>
    <w:p w14:paraId="15CFA1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址：江苏省扬州市邗江区公道镇埝桥村</w:t>
      </w:r>
    </w:p>
    <w:p w14:paraId="6D2F8EE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四、基本情况</w:t>
      </w:r>
    </w:p>
    <w:p w14:paraId="458EA046">
      <w:pPr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10月25日，该项目在江西省公共资源交易平台发布采购公告；2024年11月2日，广东粤中环境科技有限公司提出质疑；2024年11月8日，于都县城市管理局、江西正泰成建设工程有限公司作出质疑答复；2024年11月27日，广东粤中环境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因不满意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于都县城市管理局、江西正泰成建设工程有限公司作出的质疑答复向我局提出投诉，经审查，投诉符合规定，本机关于2024年11月22日予以受理。现已审理终结。</w:t>
      </w:r>
    </w:p>
    <w:p w14:paraId="2BAD342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五、处理依据及结果</w:t>
      </w:r>
    </w:p>
    <w:p w14:paraId="0B785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经核实，本项目招标文件（第58页—第67页）中明确了生活垃圾分类运输设备的采购内容及技术条款。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设置接近角/离去角、前悬/后悬等加分项与项目履约实际需要相适应，符合《江西省政府采购管理实施办法（试行）》第三十九条、《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政府采购货物和服务招标投标管理办法》（中华人民共和国财政部令第87号）第五十五条第二款、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《采购需求管理办法》第九条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第二十一条之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  <w:t>不属于以不合理的条件对供应商实行差别待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遇或者歧视待遇，投诉事项1不成立。</w:t>
      </w:r>
    </w:p>
    <w:p w14:paraId="02C71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经核实，本项目招标文件采购需求部分第59页明确了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运输设备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的接近角/离去角；第62页明确了相应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运输设备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的前悬/后悬；招标文件第38页将接近角/离去角，前悬/后悬作为评审因素，与采购需求相关。</w:t>
      </w:r>
    </w:p>
    <w:p w14:paraId="06E18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根据道路机动车辆生产企业及产品信息查询系统查询结果，有五个以上品牌的相应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运输设备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能够满足采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购需求中的接近角/离去角（°）、前悬/后悬（mm），具有市场竞争性，不存在限制或者排斥潜在供应商。核心产品洒水车、自卸货车属于采购需求中的采购内容，不作为评审因素参与评分。</w:t>
      </w:r>
    </w:p>
    <w:p w14:paraId="25384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综上，投诉人所称“无一家车辆制造商产品完全满足技术优于加分项参数”缺乏事实依据，投诉事项2不成立。</w:t>
      </w:r>
    </w:p>
    <w:p w14:paraId="46EFE9F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综上，本机关做出处理决定如下：</w:t>
      </w:r>
    </w:p>
    <w:p w14:paraId="7DB367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根据《政府采购质疑和投诉办法》（财政部令第94号）第二十九条第二项的规定，投诉事项1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缺乏事实依据，投诉事项不成立，驳回投诉，对投诉请求不予支持。</w:t>
      </w:r>
    </w:p>
    <w:p w14:paraId="363D750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六、其他补充事宜</w:t>
      </w:r>
    </w:p>
    <w:p w14:paraId="6FB3783F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无</w:t>
      </w:r>
    </w:p>
    <w:p w14:paraId="56FEC87F">
      <w:pPr>
        <w:widowControl/>
        <w:wordWrap w:val="0"/>
        <w:ind w:right="2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63008A3">
      <w:pPr>
        <w:widowControl/>
        <w:wordWrap w:val="0"/>
        <w:ind w:right="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于都县财政局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01693E3">
      <w:pPr>
        <w:widowControl/>
        <w:wordWrap w:val="0"/>
        <w:ind w:right="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2D9E77E">
      <w:pPr>
        <w:jc w:val="both"/>
        <w:rPr>
          <w:rFonts w:hint="eastAsia"/>
          <w:lang w:eastAsia="zh-CN"/>
        </w:rPr>
      </w:pP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MDA0Yzg5MTc4ZDM5MDljYjQwM2ZlMDQ3NTdiOTUifQ=="/>
  </w:docVars>
  <w:rsids>
    <w:rsidRoot w:val="4FE57130"/>
    <w:rsid w:val="24262432"/>
    <w:rsid w:val="480F0573"/>
    <w:rsid w:val="4C954199"/>
    <w:rsid w:val="4FE57130"/>
    <w:rsid w:val="64A8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小标宋简体" w:cs="方正小标宋简体" w:asciiTheme="minorHAnsi" w:hAnsiTheme="minorHAnsi"/>
      <w:kern w:val="2"/>
      <w:sz w:val="4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1"/>
    <w:qFormat/>
    <w:uiPriority w:val="0"/>
    <w:pPr>
      <w:widowControl w:val="0"/>
      <w:autoSpaceDE w:val="0"/>
      <w:autoSpaceDN w:val="0"/>
      <w:adjustRightInd w:val="0"/>
      <w:ind w:leftChars="0"/>
    </w:pPr>
    <w:rPr>
      <w:rFonts w:ascii="宋体" w:hAnsi="宋体" w:eastAsia="仿宋_GB2312" w:cs="宋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810</Characters>
  <Lines>0</Lines>
  <Paragraphs>0</Paragraphs>
  <TotalTime>2</TotalTime>
  <ScaleCrop>false</ScaleCrop>
  <LinksUpToDate>false</LinksUpToDate>
  <CharactersWithSpaces>824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2024-07-17T00:55:00Z</dcterms:created>
  <dc:creator>123</dc:creator>
  <cp:lastModifiedBy>新昵称好难想</cp:lastModifiedBy>
  <dcterms:modified xsi:type="dcterms:W3CDTF">2024-12-17T03:22:10Z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D00836C7590E4824925E5F175EE9B9CA_11</vt:lpwstr>
  </property>
</Properties>
</file>