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ind w:firstLine="883"/>
      </w:pPr>
      <w:bookmarkStart w:id="0" w:name="_GoBack"/>
      <w:bookmarkEnd w:id="0"/>
      <w:r>
        <w:rPr>
          <w:rFonts w:hint="eastAsia"/>
          <w:b/>
          <w:bCs/>
          <w:sz w:val="44"/>
          <w:szCs w:val="44"/>
        </w:rPr>
        <w:t>政府采购监督检查整改通知书</w:t>
      </w:r>
    </w:p>
    <w:p>
      <w:pPr>
        <w:pStyle w:val="11"/>
        <w:spacing w:after="0" w:line="560" w:lineRule="exact"/>
        <w:rPr>
          <w:rFonts w:ascii="华文仿宋" w:hAnsi="华文仿宋" w:eastAsia="华文仿宋"/>
          <w:sz w:val="32"/>
          <w:szCs w:val="32"/>
        </w:rPr>
      </w:pPr>
      <w:r>
        <w:rPr>
          <w:rFonts w:hint="eastAsia" w:ascii="华文仿宋" w:hAnsi="华文仿宋" w:eastAsia="华文仿宋"/>
          <w:b/>
          <w:sz w:val="32"/>
          <w:szCs w:val="32"/>
        </w:rPr>
        <w:t>抚州市温泉景区管委会</w:t>
      </w:r>
      <w:r>
        <w:rPr>
          <w:rFonts w:hint="eastAsia" w:ascii="华文仿宋" w:hAnsi="华文仿宋" w:eastAsia="华文仿宋"/>
          <w:sz w:val="32"/>
          <w:szCs w:val="32"/>
        </w:rPr>
        <w:t>：</w:t>
      </w:r>
    </w:p>
    <w:p>
      <w:pPr>
        <w:pStyle w:val="11"/>
        <w:spacing w:after="0" w:line="560" w:lineRule="exact"/>
        <w:ind w:firstLine="640" w:firstLineChars="200"/>
        <w:rPr>
          <w:rFonts w:ascii="华文仿宋" w:hAnsi="华文仿宋" w:eastAsia="华文仿宋"/>
        </w:rPr>
      </w:pPr>
      <w:r>
        <w:rPr>
          <w:rFonts w:hint="eastAsia" w:ascii="华文仿宋" w:hAnsi="华文仿宋" w:eastAsia="华文仿宋"/>
          <w:sz w:val="32"/>
          <w:szCs w:val="32"/>
        </w:rPr>
        <w:t>根据《江西省财政厅关于2021年开展全省政府采购代理机构监督评价工作的通知》（赣财购〔2021〕7号）文件要求，我局按照“双随机 一公开”的原则随机抽取了你单位“温泉景区环卫市场化服务采购项目”进行检查，现就发现的问题及整改要求通知如下：</w:t>
      </w:r>
    </w:p>
    <w:p>
      <w:pPr>
        <w:pStyle w:val="11"/>
        <w:spacing w:after="0" w:line="560" w:lineRule="exact"/>
        <w:rPr>
          <w:rFonts w:ascii="华文仿宋" w:hAnsi="华文仿宋" w:eastAsia="华文仿宋"/>
          <w:b/>
          <w:sz w:val="32"/>
          <w:szCs w:val="32"/>
        </w:rPr>
      </w:pPr>
      <w:r>
        <w:rPr>
          <w:rFonts w:hint="eastAsia" w:ascii="华文仿宋" w:hAnsi="华文仿宋" w:eastAsia="华文仿宋"/>
          <w:b/>
          <w:sz w:val="32"/>
          <w:szCs w:val="32"/>
        </w:rPr>
        <w:t>一、存在问题</w:t>
      </w:r>
    </w:p>
    <w:p>
      <w:pPr>
        <w:pStyle w:val="11"/>
        <w:spacing w:after="0" w:line="560" w:lineRule="exact"/>
      </w:pPr>
      <w:r>
        <w:rPr>
          <w:rFonts w:hint="eastAsia" w:ascii="华文仿宋" w:hAnsi="华文仿宋" w:eastAsia="华文仿宋"/>
          <w:sz w:val="32"/>
          <w:szCs w:val="32"/>
        </w:rPr>
        <w:t>未在合同签订后两个工作日内公示政府采购合同</w:t>
      </w:r>
      <w:r>
        <w:rPr>
          <w:rFonts w:hint="eastAsia"/>
          <w:sz w:val="32"/>
          <w:szCs w:val="32"/>
        </w:rPr>
        <w:t>。</w:t>
      </w:r>
    </w:p>
    <w:p>
      <w:pPr>
        <w:pStyle w:val="11"/>
        <w:spacing w:after="0" w:line="560" w:lineRule="exact"/>
        <w:rPr>
          <w:rFonts w:ascii="华文仿宋" w:hAnsi="华文仿宋" w:eastAsia="华文仿宋"/>
          <w:b/>
          <w:sz w:val="32"/>
          <w:szCs w:val="32"/>
        </w:rPr>
      </w:pPr>
      <w:r>
        <w:rPr>
          <w:rFonts w:hint="eastAsia" w:ascii="华文仿宋" w:hAnsi="华文仿宋" w:eastAsia="华文仿宋"/>
          <w:b/>
          <w:sz w:val="32"/>
          <w:szCs w:val="32"/>
        </w:rPr>
        <w:t>二、整改要求</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针对上述问题，请你单位高度重视，以问题为导向，认真开展自查自纠，立行立改，杜绝同类问题出现。整改落实情况于 2021 年 9月30日前书面报送我局，同时建立健全本单位政府采购工作内控制度，严格落实责任追究制度，督促本单位直接负责政府采购的主管人员和其他相关人员加强政府采购法律法规的学习，依法依规组织政府采购活动。</w:t>
      </w:r>
    </w:p>
    <w:p>
      <w:pPr>
        <w:pStyle w:val="11"/>
        <w:spacing w:after="0" w:line="560" w:lineRule="exact"/>
        <w:jc w:val="right"/>
        <w:rPr>
          <w:rFonts w:ascii="华文仿宋" w:hAnsi="华文仿宋" w:eastAsia="华文仿宋"/>
          <w:sz w:val="32"/>
          <w:szCs w:val="32"/>
        </w:rPr>
      </w:pPr>
      <w:r>
        <w:rPr>
          <w:rFonts w:hint="eastAsia" w:ascii="华文仿宋" w:hAnsi="华文仿宋" w:eastAsia="华文仿宋"/>
          <w:sz w:val="32"/>
          <w:szCs w:val="32"/>
        </w:rPr>
        <w:t>2021年9月24日</w:t>
      </w:r>
    </w:p>
    <w:p>
      <w:pPr>
        <w:pStyle w:val="11"/>
        <w:spacing w:after="0"/>
      </w:pPr>
    </w:p>
    <w:p>
      <w:pPr>
        <w:pStyle w:val="11"/>
        <w:spacing w:after="0"/>
        <w:jc w:val="center"/>
        <w:rPr>
          <w:b/>
          <w:bCs/>
          <w:sz w:val="44"/>
          <w:szCs w:val="44"/>
        </w:rPr>
      </w:pPr>
    </w:p>
    <w:p>
      <w:pPr>
        <w:pStyle w:val="11"/>
        <w:spacing w:after="0"/>
        <w:jc w:val="center"/>
        <w:rPr>
          <w:b/>
          <w:bCs/>
          <w:sz w:val="44"/>
          <w:szCs w:val="44"/>
        </w:rPr>
      </w:pPr>
    </w:p>
    <w:p>
      <w:pPr>
        <w:pStyle w:val="11"/>
        <w:spacing w:after="0"/>
        <w:jc w:val="center"/>
      </w:pPr>
      <w:r>
        <w:rPr>
          <w:rFonts w:hint="eastAsia"/>
          <w:b/>
          <w:bCs/>
          <w:sz w:val="44"/>
          <w:szCs w:val="44"/>
        </w:rPr>
        <w:t>政府采购监督检查整改通知书</w:t>
      </w:r>
    </w:p>
    <w:p>
      <w:pPr>
        <w:pStyle w:val="11"/>
        <w:spacing w:after="0" w:line="560" w:lineRule="exact"/>
        <w:rPr>
          <w:rFonts w:ascii="华文仿宋" w:hAnsi="华文仿宋" w:eastAsia="华文仿宋"/>
        </w:rPr>
      </w:pPr>
      <w:r>
        <w:rPr>
          <w:rFonts w:hint="eastAsia" w:ascii="华文仿宋" w:hAnsi="华文仿宋" w:eastAsia="华文仿宋"/>
          <w:b/>
          <w:bCs/>
          <w:sz w:val="32"/>
          <w:szCs w:val="32"/>
        </w:rPr>
        <w:t>抚州市保育院：</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根据《江西省财政厅关于2021年开展全省政府采购代理机构监督评价工作的通知》（赣财购〔2021〕7号）文件要求，我局按照“双随机 一公开”的原则随机抽取了你单位“抚州市保育院科探设备采购项目”进行检查，现就发现的问题及整改要求通知如下：</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一、存在问题</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未在合同签订后两个工作日内公示政府采购合同。</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二、整改要求</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针对上述问题，请你单位高度重视，以问题为导向，认真开展自查自纠，立行立改，杜绝同类问题出现。整改落实情况于 2021 年 9月 30日前书面报送我局，同时建立健全本单位政府采购工作内控制度，严格落实责任追究制度，督促本单位直接负责政府采购的主管人员和其他相关人员加强政府采购法律法规的学习，依法依规组织政府采购活动。</w:t>
      </w:r>
    </w:p>
    <w:p>
      <w:pPr>
        <w:pStyle w:val="11"/>
        <w:spacing w:after="0" w:line="560" w:lineRule="exact"/>
        <w:jc w:val="right"/>
        <w:rPr>
          <w:rFonts w:ascii="华文仿宋" w:hAnsi="华文仿宋" w:eastAsia="华文仿宋"/>
          <w:sz w:val="32"/>
          <w:szCs w:val="32"/>
        </w:rPr>
      </w:pPr>
      <w:r>
        <w:rPr>
          <w:rFonts w:hint="eastAsia" w:ascii="华文仿宋" w:hAnsi="华文仿宋" w:eastAsia="华文仿宋"/>
          <w:sz w:val="32"/>
          <w:szCs w:val="32"/>
        </w:rPr>
        <w:t>2021年9月24日</w:t>
      </w:r>
    </w:p>
    <w:p>
      <w:pPr>
        <w:pStyle w:val="11"/>
        <w:spacing w:after="0"/>
      </w:pPr>
    </w:p>
    <w:p>
      <w:pPr>
        <w:pStyle w:val="11"/>
        <w:spacing w:after="0"/>
        <w:jc w:val="center"/>
        <w:rPr>
          <w:b/>
          <w:bCs/>
          <w:sz w:val="44"/>
          <w:szCs w:val="44"/>
        </w:rPr>
      </w:pPr>
    </w:p>
    <w:p>
      <w:pPr>
        <w:pStyle w:val="11"/>
        <w:spacing w:after="0"/>
        <w:jc w:val="center"/>
        <w:rPr>
          <w:b/>
          <w:bCs/>
          <w:sz w:val="44"/>
          <w:szCs w:val="44"/>
        </w:rPr>
      </w:pPr>
    </w:p>
    <w:p>
      <w:pPr>
        <w:pStyle w:val="11"/>
        <w:spacing w:after="0"/>
        <w:jc w:val="center"/>
      </w:pPr>
      <w:r>
        <w:rPr>
          <w:rFonts w:hint="eastAsia"/>
          <w:b/>
          <w:bCs/>
          <w:sz w:val="44"/>
          <w:szCs w:val="44"/>
        </w:rPr>
        <w:t>政府采购监督检查整改通知书</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抚州市公安局：</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根据《江西省财政厅关于2021年开展全省政府采购代理机构监督评价工作的通知》（赣财购〔2021〕7号）文件要求，我局按照“双随机 一公开”的原则随机抽取了你单位“抚州市公安局执法办案管理中心智能化建设项目”进行检查，现就发现的问题及整改要求通知如下：</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一、存在问题</w:t>
      </w:r>
    </w:p>
    <w:p>
      <w:pPr>
        <w:pStyle w:val="11"/>
        <w:spacing w:after="0" w:line="560" w:lineRule="exact"/>
        <w:rPr>
          <w:rFonts w:ascii="华文仿宋" w:hAnsi="华文仿宋" w:eastAsia="华文仿宋"/>
          <w:sz w:val="32"/>
          <w:szCs w:val="32"/>
        </w:rPr>
      </w:pPr>
      <w:r>
        <w:rPr>
          <w:rFonts w:hint="eastAsia" w:ascii="华文仿宋" w:hAnsi="华文仿宋" w:eastAsia="华文仿宋"/>
          <w:sz w:val="32"/>
          <w:szCs w:val="32"/>
        </w:rPr>
        <w:t xml:space="preserve">1.未及时签订政府采购合同； 2.项目未验收。 </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二、整改要求</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针对上述问题，请你单位高度重视，以问题为导向，认真开展自查自纠，立行立改，杜绝同类问题出现。整改落实情况于 2021 年 9月 30日前书面报送我局，同时建立健全本单位政府采购工作内控制度，严格落实责任追究制度，督促本单位直接负责政府采购的主管人员和其他相关人员加强政府采购法律法规的学习，依法依规组织政府采购活动。</w:t>
      </w:r>
    </w:p>
    <w:p>
      <w:pPr>
        <w:pStyle w:val="11"/>
        <w:spacing w:after="0" w:line="560" w:lineRule="exact"/>
        <w:jc w:val="right"/>
        <w:rPr>
          <w:rFonts w:ascii="华文仿宋" w:hAnsi="华文仿宋" w:eastAsia="华文仿宋"/>
          <w:sz w:val="32"/>
          <w:szCs w:val="32"/>
        </w:rPr>
      </w:pPr>
      <w:r>
        <w:rPr>
          <w:rFonts w:hint="eastAsia" w:ascii="华文仿宋" w:hAnsi="华文仿宋" w:eastAsia="华文仿宋"/>
          <w:sz w:val="32"/>
          <w:szCs w:val="32"/>
        </w:rPr>
        <w:t>2021年9月24日</w:t>
      </w:r>
    </w:p>
    <w:p>
      <w:pPr>
        <w:pStyle w:val="11"/>
        <w:spacing w:after="0"/>
        <w:jc w:val="right"/>
      </w:pPr>
    </w:p>
    <w:p>
      <w:pPr>
        <w:pStyle w:val="11"/>
        <w:spacing w:after="0"/>
        <w:jc w:val="center"/>
        <w:rPr>
          <w:b/>
          <w:bCs/>
          <w:sz w:val="44"/>
          <w:szCs w:val="44"/>
        </w:rPr>
      </w:pPr>
    </w:p>
    <w:p>
      <w:pPr>
        <w:pStyle w:val="11"/>
        <w:spacing w:after="0"/>
        <w:jc w:val="center"/>
        <w:rPr>
          <w:b/>
          <w:bCs/>
          <w:sz w:val="44"/>
          <w:szCs w:val="44"/>
        </w:rPr>
      </w:pPr>
    </w:p>
    <w:p>
      <w:pPr>
        <w:pStyle w:val="11"/>
        <w:spacing w:after="0"/>
        <w:jc w:val="center"/>
      </w:pPr>
      <w:r>
        <w:rPr>
          <w:rFonts w:hint="eastAsia"/>
          <w:b/>
          <w:bCs/>
          <w:sz w:val="44"/>
          <w:szCs w:val="44"/>
        </w:rPr>
        <w:t>政府采购监督检查整改通知书</w:t>
      </w:r>
    </w:p>
    <w:p>
      <w:pPr>
        <w:pStyle w:val="11"/>
        <w:spacing w:after="0" w:line="560" w:lineRule="exact"/>
        <w:rPr>
          <w:rFonts w:ascii="华文仿宋" w:hAnsi="华文仿宋" w:eastAsia="华文仿宋"/>
        </w:rPr>
      </w:pPr>
      <w:r>
        <w:rPr>
          <w:rFonts w:hint="eastAsia" w:ascii="华文仿宋" w:hAnsi="华文仿宋" w:eastAsia="华文仿宋"/>
          <w:b/>
          <w:bCs/>
          <w:sz w:val="32"/>
          <w:szCs w:val="32"/>
        </w:rPr>
        <w:t>抚州市商务局：</w:t>
      </w:r>
    </w:p>
    <w:p>
      <w:pPr>
        <w:pStyle w:val="11"/>
        <w:spacing w:after="0" w:line="560" w:lineRule="exact"/>
        <w:ind w:firstLine="640" w:firstLineChars="200"/>
        <w:rPr>
          <w:rFonts w:ascii="华文仿宋" w:hAnsi="华文仿宋" w:eastAsia="华文仿宋"/>
        </w:rPr>
      </w:pPr>
      <w:r>
        <w:rPr>
          <w:rFonts w:hint="eastAsia" w:ascii="华文仿宋" w:hAnsi="华文仿宋" w:eastAsia="华文仿宋"/>
          <w:sz w:val="32"/>
          <w:szCs w:val="32"/>
        </w:rPr>
        <w:t>根据《江西省财政厅关于2021年开展全省政府采购代理机构监督评价工作的通知》（赣财购〔2021〕7号）文件要求，我局按照“双随机 一公开”的原则随机抽取了你单位“抚州市海西保税物流中心（B型）前期编制、咨询等服务项目”进行检查，现就发现的问题及整改要求通知如下：</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一、存在问题</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采购档案中未见政府采购合同公示截图。</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二、整改要求</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针对上述问题，请你单位高度重视，以问题为导向，认真开展自查自纠，立行立改，杜绝同类问题出现。整改落实情况于 2021 年 9月 30日前书面报送我局，同时建立健全本单位政府采购工作内控制度，严格落实责任追究制度，督促本单位直接负责政府采购的主管人员和其他相关人员加强政府采购法律法规的学习，依法依规组织政府采购活动。</w:t>
      </w:r>
    </w:p>
    <w:p>
      <w:pPr>
        <w:pStyle w:val="11"/>
        <w:spacing w:after="0"/>
      </w:pPr>
    </w:p>
    <w:p>
      <w:pPr>
        <w:pStyle w:val="11"/>
        <w:spacing w:after="0"/>
        <w:jc w:val="right"/>
      </w:pPr>
      <w:r>
        <w:rPr>
          <w:rFonts w:hint="eastAsia" w:ascii="Calibri" w:hAnsi="Calibri"/>
          <w:sz w:val="32"/>
          <w:szCs w:val="32"/>
        </w:rPr>
        <w:t>2021</w:t>
      </w:r>
      <w:r>
        <w:rPr>
          <w:rFonts w:hint="eastAsia"/>
          <w:sz w:val="32"/>
          <w:szCs w:val="32"/>
        </w:rPr>
        <w:t>年</w:t>
      </w:r>
      <w:r>
        <w:rPr>
          <w:rFonts w:hint="eastAsia" w:ascii="Calibri" w:hAnsi="Calibri"/>
          <w:sz w:val="32"/>
          <w:szCs w:val="32"/>
        </w:rPr>
        <w:t>9</w:t>
      </w:r>
      <w:r>
        <w:rPr>
          <w:rFonts w:hint="eastAsia"/>
          <w:sz w:val="32"/>
          <w:szCs w:val="32"/>
        </w:rPr>
        <w:t>月</w:t>
      </w:r>
      <w:r>
        <w:rPr>
          <w:rFonts w:hint="eastAsia" w:ascii="Calibri" w:hAnsi="Calibri"/>
          <w:sz w:val="32"/>
          <w:szCs w:val="32"/>
        </w:rPr>
        <w:t>24</w:t>
      </w:r>
      <w:r>
        <w:rPr>
          <w:rFonts w:hint="eastAsia"/>
          <w:sz w:val="32"/>
          <w:szCs w:val="32"/>
        </w:rPr>
        <w:t>日</w:t>
      </w:r>
    </w:p>
    <w:p>
      <w:pPr>
        <w:pStyle w:val="11"/>
        <w:spacing w:after="0"/>
      </w:pPr>
    </w:p>
    <w:p>
      <w:pPr>
        <w:pStyle w:val="11"/>
        <w:spacing w:after="0"/>
        <w:jc w:val="center"/>
        <w:rPr>
          <w:b/>
          <w:bCs/>
          <w:sz w:val="44"/>
          <w:szCs w:val="44"/>
        </w:rPr>
      </w:pPr>
    </w:p>
    <w:p>
      <w:pPr>
        <w:pStyle w:val="11"/>
        <w:spacing w:after="0"/>
        <w:jc w:val="center"/>
      </w:pPr>
      <w:r>
        <w:rPr>
          <w:rFonts w:hint="eastAsia"/>
          <w:b/>
          <w:bCs/>
          <w:sz w:val="44"/>
          <w:szCs w:val="44"/>
        </w:rPr>
        <w:t>政府采购监督检查整改通知书</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抚州市第一人民医院：</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根据《江西省财政厅关于2021年开展全省政府采购代理机构监督评价工作的通知》（赣财购〔2021〕7号）文件要求，我局按照“双随机 一公开”的原则随机抽取了你单位“医用液氧采购（含相关系统及设备托管服务）项目”进行检查，现就发现的问题及整改要求通知如下：</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一、存在问题</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未在合同签订后两个工作日内公示政府采购合同。</w:t>
      </w:r>
    </w:p>
    <w:p>
      <w:pPr>
        <w:pStyle w:val="11"/>
        <w:spacing w:after="0" w:line="560" w:lineRule="exact"/>
        <w:rPr>
          <w:rFonts w:ascii="华文仿宋" w:hAnsi="华文仿宋" w:eastAsia="华文仿宋"/>
          <w:b/>
          <w:bCs/>
          <w:sz w:val="32"/>
          <w:szCs w:val="32"/>
        </w:rPr>
      </w:pPr>
      <w:r>
        <w:rPr>
          <w:rFonts w:hint="eastAsia" w:ascii="华文仿宋" w:hAnsi="华文仿宋" w:eastAsia="华文仿宋"/>
          <w:b/>
          <w:bCs/>
          <w:sz w:val="32"/>
          <w:szCs w:val="32"/>
        </w:rPr>
        <w:t>二、整改要求</w:t>
      </w:r>
    </w:p>
    <w:p>
      <w:pPr>
        <w:pStyle w:val="11"/>
        <w:spacing w:after="0"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针对上述问题，请你单位高度重视，以问题为导向，认真开展自查自纠，立行立改，杜绝同类问题出现。整改落实情况于 2021 年 9月 30日前书面报送我局，同时建立健全本单位政府采购工作内控制度，严格落实责任追究制度，督促本单位直接负责政府采购的主管人员和其他相关人员加强政府采购法律法规的学习，依法依规组织政府采购活动。</w:t>
      </w:r>
    </w:p>
    <w:p>
      <w:pPr>
        <w:pStyle w:val="11"/>
        <w:spacing w:after="0" w:line="560" w:lineRule="exact"/>
        <w:ind w:firstLine="640"/>
        <w:jc w:val="right"/>
        <w:rPr>
          <w:rFonts w:ascii="Calibri" w:hAnsi="Calibri"/>
          <w:sz w:val="32"/>
          <w:szCs w:val="32"/>
        </w:rPr>
      </w:pPr>
    </w:p>
    <w:p>
      <w:pPr>
        <w:pStyle w:val="11"/>
        <w:spacing w:after="0" w:line="560" w:lineRule="exact"/>
        <w:ind w:firstLine="640"/>
        <w:jc w:val="right"/>
      </w:pPr>
      <w:r>
        <w:rPr>
          <w:rFonts w:hint="eastAsia" w:ascii="Calibri" w:hAnsi="Calibri"/>
          <w:sz w:val="32"/>
          <w:szCs w:val="32"/>
        </w:rPr>
        <w:t>2021</w:t>
      </w:r>
      <w:r>
        <w:rPr>
          <w:rFonts w:hint="eastAsia"/>
          <w:sz w:val="32"/>
          <w:szCs w:val="32"/>
        </w:rPr>
        <w:t>年</w:t>
      </w:r>
      <w:r>
        <w:rPr>
          <w:rFonts w:hint="eastAsia" w:ascii="Calibri" w:hAnsi="Calibri"/>
          <w:sz w:val="32"/>
          <w:szCs w:val="32"/>
        </w:rPr>
        <w:t>9</w:t>
      </w:r>
      <w:r>
        <w:rPr>
          <w:rFonts w:hint="eastAsia"/>
          <w:sz w:val="32"/>
          <w:szCs w:val="32"/>
        </w:rPr>
        <w:t>月</w:t>
      </w:r>
      <w:r>
        <w:rPr>
          <w:rFonts w:hint="eastAsia" w:ascii="Calibri" w:hAnsi="Calibri"/>
          <w:sz w:val="32"/>
          <w:szCs w:val="32"/>
        </w:rPr>
        <w:t>24</w:t>
      </w:r>
      <w:r>
        <w:rPr>
          <w:rFonts w:hint="eastAsia"/>
          <w:sz w:val="32"/>
          <w:szCs w:val="32"/>
        </w:rPr>
        <w:t>日</w:t>
      </w:r>
    </w:p>
    <w:p>
      <w:pPr>
        <w:jc w:val="center"/>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11BA"/>
    <w:rsid w:val="00002085"/>
    <w:rsid w:val="00015770"/>
    <w:rsid w:val="0001788A"/>
    <w:rsid w:val="000201BC"/>
    <w:rsid w:val="00021470"/>
    <w:rsid w:val="000231E8"/>
    <w:rsid w:val="000248ED"/>
    <w:rsid w:val="00026865"/>
    <w:rsid w:val="00026E69"/>
    <w:rsid w:val="00032AC6"/>
    <w:rsid w:val="0003350D"/>
    <w:rsid w:val="000337D4"/>
    <w:rsid w:val="000440FA"/>
    <w:rsid w:val="0004580D"/>
    <w:rsid w:val="00061CF2"/>
    <w:rsid w:val="00076AD0"/>
    <w:rsid w:val="000839F4"/>
    <w:rsid w:val="000A6DE2"/>
    <w:rsid w:val="000B5FD9"/>
    <w:rsid w:val="000B76B4"/>
    <w:rsid w:val="000E5EDF"/>
    <w:rsid w:val="000F7051"/>
    <w:rsid w:val="00106BFB"/>
    <w:rsid w:val="00123A89"/>
    <w:rsid w:val="001266E5"/>
    <w:rsid w:val="00132202"/>
    <w:rsid w:val="00142B0B"/>
    <w:rsid w:val="00145458"/>
    <w:rsid w:val="00147822"/>
    <w:rsid w:val="001575FF"/>
    <w:rsid w:val="00166498"/>
    <w:rsid w:val="001677C2"/>
    <w:rsid w:val="00167E29"/>
    <w:rsid w:val="00172772"/>
    <w:rsid w:val="00175332"/>
    <w:rsid w:val="001816B1"/>
    <w:rsid w:val="00185B83"/>
    <w:rsid w:val="00192BF2"/>
    <w:rsid w:val="0019419C"/>
    <w:rsid w:val="001A1C88"/>
    <w:rsid w:val="001B3636"/>
    <w:rsid w:val="001C02FD"/>
    <w:rsid w:val="001C2802"/>
    <w:rsid w:val="001D03F7"/>
    <w:rsid w:val="001D1039"/>
    <w:rsid w:val="001E052A"/>
    <w:rsid w:val="001E39A6"/>
    <w:rsid w:val="001F11BA"/>
    <w:rsid w:val="001F307A"/>
    <w:rsid w:val="001F48DA"/>
    <w:rsid w:val="00211088"/>
    <w:rsid w:val="00223928"/>
    <w:rsid w:val="00234A76"/>
    <w:rsid w:val="0023687E"/>
    <w:rsid w:val="00241223"/>
    <w:rsid w:val="00247FF4"/>
    <w:rsid w:val="002630F7"/>
    <w:rsid w:val="002725D0"/>
    <w:rsid w:val="002742C2"/>
    <w:rsid w:val="00274656"/>
    <w:rsid w:val="00277069"/>
    <w:rsid w:val="002822BC"/>
    <w:rsid w:val="0028507C"/>
    <w:rsid w:val="0028702C"/>
    <w:rsid w:val="002936B9"/>
    <w:rsid w:val="00296EBA"/>
    <w:rsid w:val="002A0212"/>
    <w:rsid w:val="002A0C2F"/>
    <w:rsid w:val="002A5373"/>
    <w:rsid w:val="002B0FB2"/>
    <w:rsid w:val="002B1475"/>
    <w:rsid w:val="002B3721"/>
    <w:rsid w:val="002E102B"/>
    <w:rsid w:val="002F258F"/>
    <w:rsid w:val="002F2BE1"/>
    <w:rsid w:val="002F34D4"/>
    <w:rsid w:val="002F3E28"/>
    <w:rsid w:val="00306CDC"/>
    <w:rsid w:val="00307E51"/>
    <w:rsid w:val="00310145"/>
    <w:rsid w:val="0033066A"/>
    <w:rsid w:val="00335479"/>
    <w:rsid w:val="00335CE5"/>
    <w:rsid w:val="00344A87"/>
    <w:rsid w:val="003532E3"/>
    <w:rsid w:val="003602FC"/>
    <w:rsid w:val="00366FBC"/>
    <w:rsid w:val="00373F14"/>
    <w:rsid w:val="003766A0"/>
    <w:rsid w:val="00380100"/>
    <w:rsid w:val="00383D4B"/>
    <w:rsid w:val="00384790"/>
    <w:rsid w:val="00384CDF"/>
    <w:rsid w:val="00396C34"/>
    <w:rsid w:val="00397C5E"/>
    <w:rsid w:val="003A19F0"/>
    <w:rsid w:val="003A5A63"/>
    <w:rsid w:val="003B4358"/>
    <w:rsid w:val="003B4471"/>
    <w:rsid w:val="003D46C6"/>
    <w:rsid w:val="003D7F55"/>
    <w:rsid w:val="003E3EFC"/>
    <w:rsid w:val="003E6FC1"/>
    <w:rsid w:val="003F17F3"/>
    <w:rsid w:val="004038C6"/>
    <w:rsid w:val="00413AEF"/>
    <w:rsid w:val="00414B9E"/>
    <w:rsid w:val="00420F85"/>
    <w:rsid w:val="004241A1"/>
    <w:rsid w:val="0043431B"/>
    <w:rsid w:val="00437C1A"/>
    <w:rsid w:val="00453523"/>
    <w:rsid w:val="00463005"/>
    <w:rsid w:val="004844F9"/>
    <w:rsid w:val="00486B17"/>
    <w:rsid w:val="004911BA"/>
    <w:rsid w:val="004A34D4"/>
    <w:rsid w:val="004B2C14"/>
    <w:rsid w:val="004B4BE9"/>
    <w:rsid w:val="004C47DD"/>
    <w:rsid w:val="004D36F6"/>
    <w:rsid w:val="004D76C1"/>
    <w:rsid w:val="004F0F09"/>
    <w:rsid w:val="004F7D1F"/>
    <w:rsid w:val="00501CC1"/>
    <w:rsid w:val="00503B4B"/>
    <w:rsid w:val="00506D58"/>
    <w:rsid w:val="00510C6B"/>
    <w:rsid w:val="005112F8"/>
    <w:rsid w:val="00514DF4"/>
    <w:rsid w:val="005161D5"/>
    <w:rsid w:val="00542C3D"/>
    <w:rsid w:val="0055737A"/>
    <w:rsid w:val="00561682"/>
    <w:rsid w:val="005636D0"/>
    <w:rsid w:val="0059144E"/>
    <w:rsid w:val="005A3110"/>
    <w:rsid w:val="005A340A"/>
    <w:rsid w:val="005B1821"/>
    <w:rsid w:val="005B3F3E"/>
    <w:rsid w:val="005C0974"/>
    <w:rsid w:val="005C1EBB"/>
    <w:rsid w:val="005C7812"/>
    <w:rsid w:val="005D44D2"/>
    <w:rsid w:val="005D618A"/>
    <w:rsid w:val="005E0A33"/>
    <w:rsid w:val="005E58A6"/>
    <w:rsid w:val="005F1A3C"/>
    <w:rsid w:val="005F33A3"/>
    <w:rsid w:val="00612DAD"/>
    <w:rsid w:val="0061671C"/>
    <w:rsid w:val="0062069F"/>
    <w:rsid w:val="00624F6B"/>
    <w:rsid w:val="00626254"/>
    <w:rsid w:val="00631158"/>
    <w:rsid w:val="00647111"/>
    <w:rsid w:val="00667FAD"/>
    <w:rsid w:val="0067066D"/>
    <w:rsid w:val="0067227A"/>
    <w:rsid w:val="006A3B48"/>
    <w:rsid w:val="006B109D"/>
    <w:rsid w:val="006B5666"/>
    <w:rsid w:val="006C2F27"/>
    <w:rsid w:val="006D7231"/>
    <w:rsid w:val="006E068F"/>
    <w:rsid w:val="006E2044"/>
    <w:rsid w:val="006F6872"/>
    <w:rsid w:val="007258F2"/>
    <w:rsid w:val="00725E92"/>
    <w:rsid w:val="0073035D"/>
    <w:rsid w:val="00736ED9"/>
    <w:rsid w:val="00740014"/>
    <w:rsid w:val="007417E9"/>
    <w:rsid w:val="00745406"/>
    <w:rsid w:val="00745FAA"/>
    <w:rsid w:val="00754CA3"/>
    <w:rsid w:val="007558C2"/>
    <w:rsid w:val="00762EC5"/>
    <w:rsid w:val="00765684"/>
    <w:rsid w:val="007757DD"/>
    <w:rsid w:val="00784670"/>
    <w:rsid w:val="00793077"/>
    <w:rsid w:val="00795386"/>
    <w:rsid w:val="007A09C5"/>
    <w:rsid w:val="007A7914"/>
    <w:rsid w:val="007B32CE"/>
    <w:rsid w:val="007B4604"/>
    <w:rsid w:val="007B5983"/>
    <w:rsid w:val="007C0317"/>
    <w:rsid w:val="007F5DC0"/>
    <w:rsid w:val="008158D7"/>
    <w:rsid w:val="0083248C"/>
    <w:rsid w:val="008521F3"/>
    <w:rsid w:val="00855A68"/>
    <w:rsid w:val="0086219F"/>
    <w:rsid w:val="008645C9"/>
    <w:rsid w:val="00874E08"/>
    <w:rsid w:val="0088593D"/>
    <w:rsid w:val="008949BC"/>
    <w:rsid w:val="00895B4B"/>
    <w:rsid w:val="008A1C0D"/>
    <w:rsid w:val="008A5E3C"/>
    <w:rsid w:val="008D4CB6"/>
    <w:rsid w:val="008F385C"/>
    <w:rsid w:val="00911044"/>
    <w:rsid w:val="009178F1"/>
    <w:rsid w:val="00917DDC"/>
    <w:rsid w:val="00925341"/>
    <w:rsid w:val="00925CBC"/>
    <w:rsid w:val="009345C2"/>
    <w:rsid w:val="00944436"/>
    <w:rsid w:val="00945C8D"/>
    <w:rsid w:val="00946FEC"/>
    <w:rsid w:val="00951C5A"/>
    <w:rsid w:val="0096787A"/>
    <w:rsid w:val="00984452"/>
    <w:rsid w:val="00992833"/>
    <w:rsid w:val="0099336F"/>
    <w:rsid w:val="009A34C4"/>
    <w:rsid w:val="009A5226"/>
    <w:rsid w:val="009A6F98"/>
    <w:rsid w:val="009C1CC2"/>
    <w:rsid w:val="009C3BAF"/>
    <w:rsid w:val="009D204C"/>
    <w:rsid w:val="009D28AC"/>
    <w:rsid w:val="009E44A8"/>
    <w:rsid w:val="009E4E50"/>
    <w:rsid w:val="009E6D13"/>
    <w:rsid w:val="009E7687"/>
    <w:rsid w:val="009F27C0"/>
    <w:rsid w:val="009F7CF5"/>
    <w:rsid w:val="00A0149B"/>
    <w:rsid w:val="00A03F58"/>
    <w:rsid w:val="00A1149F"/>
    <w:rsid w:val="00A12FC3"/>
    <w:rsid w:val="00A27BA1"/>
    <w:rsid w:val="00A30F6B"/>
    <w:rsid w:val="00A33173"/>
    <w:rsid w:val="00A36139"/>
    <w:rsid w:val="00A447FC"/>
    <w:rsid w:val="00A45E5E"/>
    <w:rsid w:val="00A66949"/>
    <w:rsid w:val="00A77982"/>
    <w:rsid w:val="00A818C3"/>
    <w:rsid w:val="00A822DD"/>
    <w:rsid w:val="00A83415"/>
    <w:rsid w:val="00A96324"/>
    <w:rsid w:val="00A97553"/>
    <w:rsid w:val="00AA0D93"/>
    <w:rsid w:val="00AA59A0"/>
    <w:rsid w:val="00AA696A"/>
    <w:rsid w:val="00AB14DE"/>
    <w:rsid w:val="00AB57D7"/>
    <w:rsid w:val="00AC5A74"/>
    <w:rsid w:val="00AE67FE"/>
    <w:rsid w:val="00AF7232"/>
    <w:rsid w:val="00B01855"/>
    <w:rsid w:val="00B06B19"/>
    <w:rsid w:val="00B07907"/>
    <w:rsid w:val="00B252C3"/>
    <w:rsid w:val="00B42F85"/>
    <w:rsid w:val="00B45BA1"/>
    <w:rsid w:val="00B6476F"/>
    <w:rsid w:val="00B67C8F"/>
    <w:rsid w:val="00B77673"/>
    <w:rsid w:val="00B811CC"/>
    <w:rsid w:val="00B845FF"/>
    <w:rsid w:val="00B864A0"/>
    <w:rsid w:val="00B94942"/>
    <w:rsid w:val="00BA5BBE"/>
    <w:rsid w:val="00BC5750"/>
    <w:rsid w:val="00BE0D36"/>
    <w:rsid w:val="00BE5041"/>
    <w:rsid w:val="00BF210C"/>
    <w:rsid w:val="00BF719A"/>
    <w:rsid w:val="00C01511"/>
    <w:rsid w:val="00C024A7"/>
    <w:rsid w:val="00C04EE2"/>
    <w:rsid w:val="00C052B4"/>
    <w:rsid w:val="00C13D95"/>
    <w:rsid w:val="00C13EF5"/>
    <w:rsid w:val="00C23007"/>
    <w:rsid w:val="00C35E32"/>
    <w:rsid w:val="00C53B7A"/>
    <w:rsid w:val="00C617E0"/>
    <w:rsid w:val="00C75930"/>
    <w:rsid w:val="00C8639D"/>
    <w:rsid w:val="00C86F61"/>
    <w:rsid w:val="00CA13FB"/>
    <w:rsid w:val="00CA5212"/>
    <w:rsid w:val="00CE3AB5"/>
    <w:rsid w:val="00CF36BF"/>
    <w:rsid w:val="00D038B8"/>
    <w:rsid w:val="00D15128"/>
    <w:rsid w:val="00D15167"/>
    <w:rsid w:val="00D23CFD"/>
    <w:rsid w:val="00D4116D"/>
    <w:rsid w:val="00D56E12"/>
    <w:rsid w:val="00D6058A"/>
    <w:rsid w:val="00D628C0"/>
    <w:rsid w:val="00D63ED2"/>
    <w:rsid w:val="00D6421E"/>
    <w:rsid w:val="00D64BCB"/>
    <w:rsid w:val="00D658FE"/>
    <w:rsid w:val="00D8193E"/>
    <w:rsid w:val="00D840CF"/>
    <w:rsid w:val="00D85FFD"/>
    <w:rsid w:val="00D92229"/>
    <w:rsid w:val="00DA033A"/>
    <w:rsid w:val="00DB0851"/>
    <w:rsid w:val="00DB107A"/>
    <w:rsid w:val="00DB4F62"/>
    <w:rsid w:val="00DB63E5"/>
    <w:rsid w:val="00DD2238"/>
    <w:rsid w:val="00DD4313"/>
    <w:rsid w:val="00DD67B2"/>
    <w:rsid w:val="00DF0462"/>
    <w:rsid w:val="00DF1BFB"/>
    <w:rsid w:val="00E01509"/>
    <w:rsid w:val="00E1647E"/>
    <w:rsid w:val="00E21174"/>
    <w:rsid w:val="00E234A7"/>
    <w:rsid w:val="00E30175"/>
    <w:rsid w:val="00E325E9"/>
    <w:rsid w:val="00E3401D"/>
    <w:rsid w:val="00E37D26"/>
    <w:rsid w:val="00E50D58"/>
    <w:rsid w:val="00E56DA9"/>
    <w:rsid w:val="00E60E45"/>
    <w:rsid w:val="00E61E6C"/>
    <w:rsid w:val="00E703C5"/>
    <w:rsid w:val="00E818F6"/>
    <w:rsid w:val="00E82D07"/>
    <w:rsid w:val="00E96622"/>
    <w:rsid w:val="00E972B6"/>
    <w:rsid w:val="00EB0E0C"/>
    <w:rsid w:val="00EC208B"/>
    <w:rsid w:val="00EC5142"/>
    <w:rsid w:val="00ED4722"/>
    <w:rsid w:val="00ED64CA"/>
    <w:rsid w:val="00EE59B9"/>
    <w:rsid w:val="00EF18A4"/>
    <w:rsid w:val="00EF613D"/>
    <w:rsid w:val="00F03725"/>
    <w:rsid w:val="00F16B61"/>
    <w:rsid w:val="00F16E97"/>
    <w:rsid w:val="00F40768"/>
    <w:rsid w:val="00F40BD6"/>
    <w:rsid w:val="00F512B8"/>
    <w:rsid w:val="00F63E96"/>
    <w:rsid w:val="00F66DC5"/>
    <w:rsid w:val="00F67829"/>
    <w:rsid w:val="00F806B7"/>
    <w:rsid w:val="00FA01BD"/>
    <w:rsid w:val="00FA4FE4"/>
    <w:rsid w:val="00FA66FC"/>
    <w:rsid w:val="00FB6F8C"/>
    <w:rsid w:val="00FD0777"/>
    <w:rsid w:val="00FD0FA0"/>
    <w:rsid w:val="00FF7841"/>
    <w:rsid w:val="06030A56"/>
    <w:rsid w:val="09FA32A3"/>
    <w:rsid w:val="0B285885"/>
    <w:rsid w:val="1C464799"/>
    <w:rsid w:val="1C5622D1"/>
    <w:rsid w:val="1CBF537A"/>
    <w:rsid w:val="23A26234"/>
    <w:rsid w:val="2F4E3890"/>
    <w:rsid w:val="304754B2"/>
    <w:rsid w:val="42DD0B5D"/>
    <w:rsid w:val="43133988"/>
    <w:rsid w:val="44E54266"/>
    <w:rsid w:val="462F5F17"/>
    <w:rsid w:val="46A3584C"/>
    <w:rsid w:val="49924084"/>
    <w:rsid w:val="51974153"/>
    <w:rsid w:val="52732CCA"/>
    <w:rsid w:val="5D105D87"/>
    <w:rsid w:val="6B76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semiHidden/>
    <w:qFormat/>
    <w:uiPriority w:val="99"/>
    <w:rPr>
      <w:kern w:val="2"/>
      <w:sz w:val="18"/>
      <w:szCs w:val="18"/>
    </w:rPr>
  </w:style>
  <w:style w:type="character" w:customStyle="1" w:styleId="10">
    <w:name w:val="日期 Char"/>
    <w:basedOn w:val="6"/>
    <w:link w:val="2"/>
    <w:semiHidden/>
    <w:qFormat/>
    <w:uiPriority w:val="99"/>
    <w:rPr>
      <w:kern w:val="2"/>
      <w:sz w:val="21"/>
      <w:szCs w:val="22"/>
    </w:rPr>
  </w:style>
  <w:style w:type="paragraph" w:customStyle="1" w:styleId="11">
    <w:name w:val="cjk"/>
    <w:basedOn w:val="1"/>
    <w:qFormat/>
    <w:uiPriority w:val="0"/>
    <w:pPr>
      <w:widowControl/>
      <w:spacing w:before="100" w:beforeAutospacing="1" w:after="142"/>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Pages>
  <Words>327</Words>
  <Characters>1866</Characters>
  <Lines>15</Lines>
  <Paragraphs>4</Paragraphs>
  <TotalTime>54</TotalTime>
  <ScaleCrop>false</ScaleCrop>
  <LinksUpToDate>false</LinksUpToDate>
  <CharactersWithSpaces>2189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2021-07-30T02:40:00Z</dcterms:created>
  <dc:creator>余薇</dc:creator>
  <cp:lastModifiedBy>吴邪</cp:lastModifiedBy>
  <cp:lastPrinted>2021-09-24T09:26:00Z</cp:lastPrinted>
  <dcterms:modified xsi:type="dcterms:W3CDTF">2021-10-19T08:41:40Z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245475F146134E4DB1498C7C94656A8E</vt:lpwstr>
  </property>
</Properties>
</file>