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JXLZ-2024-X039-2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宜黄县第五幼儿园教学设备采购（第二次）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九江文远图书有限公司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0FE1C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地  址：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江西省九江市瑞昌市南环路东59号明珠基地A20-2F-6A</w:t>
      </w:r>
    </w:p>
    <w:p w14:paraId="68847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1（采购人）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江西省宜黄县第五幼儿园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432F9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宜黄县凤冈镇</w:t>
      </w:r>
    </w:p>
    <w:p w14:paraId="05AC8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2（代理机构）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江西省隆臻工程咨询有限公司</w:t>
      </w:r>
    </w:p>
    <w:p w14:paraId="4C5A5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高新区技术产业开发区钟岭街道办小圩村梅花林</w:t>
      </w:r>
    </w:p>
    <w:p w14:paraId="39CEC4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基本情况</w:t>
      </w:r>
    </w:p>
    <w:p w14:paraId="55F506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</w:t>
      </w:r>
      <w:r>
        <w:rPr>
          <w:rFonts w:hint="eastAsia" w:eastAsia="仿宋_GB2312"/>
          <w:sz w:val="32"/>
          <w:szCs w:val="32"/>
          <w:lang w:val="en-US" w:eastAsia="zh-CN"/>
        </w:rPr>
        <w:t>目的招标文件中，违规要求投标人在响应文件中提供具有 CMA 或 CNAS 标识的第三方检测（验）机构出具的检测（验）报告扫描件加盖制造商公章作为佐证，违反了《中华人民共和国政府采购法实施条例》第二十条、《中华人民共和国财政部 第 87 号令》第十七条等相关法律法规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2025年4月14日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8CF98"/>
    <w:multiLevelType w:val="singleLevel"/>
    <w:tmpl w:val="9EB8CF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4AC9704D"/>
    <w:rsid w:val="556B54F2"/>
    <w:rsid w:val="58341FEB"/>
    <w:rsid w:val="6186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473</Characters>
  <Lines>0</Lines>
  <Paragraphs>0</Paragraphs>
  <TotalTime>0</TotalTime>
  <ScaleCrop>false</ScaleCrop>
  <LinksUpToDate>false</LinksUpToDate>
  <CharactersWithSpaces>500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